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EF8" w:rsidRPr="00FE448A" w:rsidRDefault="00B848C4" w:rsidP="00A51EF8">
      <w:pPr>
        <w:widowControl w:val="0"/>
        <w:autoSpaceDE w:val="0"/>
        <w:autoSpaceDN w:val="0"/>
        <w:spacing w:after="0" w:line="240" w:lineRule="auto"/>
        <w:ind w:left="1364" w:right="805" w:firstLine="1"/>
        <w:jc w:val="center"/>
        <w:rPr>
          <w:rFonts w:ascii="Times New Roman" w:eastAsia="Times New Roman" w:hAnsi="Times New Roman"/>
          <w:b/>
          <w:noProof/>
          <w:sz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lang w:eastAsia="ru-RU"/>
        </w:rPr>
        <w:drawing>
          <wp:inline distT="0" distB="0" distL="0" distR="0">
            <wp:extent cx="5940425" cy="8176895"/>
            <wp:effectExtent l="19050" t="0" r="3175" b="0"/>
            <wp:docPr id="1" name="Рисунок 0" descr="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EF8" w:rsidRPr="00FE448A" w:rsidRDefault="00A51EF8" w:rsidP="00A51EF8">
      <w:pPr>
        <w:spacing w:after="0" w:line="240" w:lineRule="auto"/>
        <w:ind w:right="62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B848C4" w:rsidRDefault="00B848C4" w:rsidP="00A51EF8">
      <w:pPr>
        <w:spacing w:after="0" w:line="240" w:lineRule="auto"/>
        <w:ind w:right="62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B848C4" w:rsidRDefault="00B848C4" w:rsidP="00A51EF8">
      <w:pPr>
        <w:spacing w:after="0" w:line="240" w:lineRule="auto"/>
        <w:ind w:right="62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B848C4" w:rsidRDefault="00B848C4" w:rsidP="00A51EF8">
      <w:pPr>
        <w:spacing w:after="0" w:line="240" w:lineRule="auto"/>
        <w:ind w:right="62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B848C4" w:rsidRDefault="00B848C4" w:rsidP="00A51EF8">
      <w:pPr>
        <w:spacing w:after="0" w:line="240" w:lineRule="auto"/>
        <w:ind w:right="62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A51EF8" w:rsidRPr="00FE448A" w:rsidRDefault="00A51EF8" w:rsidP="00A51EF8">
      <w:pPr>
        <w:spacing w:after="0" w:line="240" w:lineRule="auto"/>
        <w:ind w:right="62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 w:rsidRPr="00FE448A">
        <w:rPr>
          <w:rFonts w:ascii="Times New Roman" w:eastAsia="Times New Roman" w:hAnsi="Times New Roman"/>
          <w:sz w:val="28"/>
          <w:szCs w:val="28"/>
        </w:rPr>
        <w:lastRenderedPageBreak/>
        <w:t>Муниципальное  дошкольное образовательное учреждение</w:t>
      </w:r>
    </w:p>
    <w:p w:rsidR="00A51EF8" w:rsidRPr="00FE448A" w:rsidRDefault="00B9551E" w:rsidP="00A51EF8">
      <w:pPr>
        <w:spacing w:after="0" w:line="240" w:lineRule="auto"/>
        <w:ind w:right="62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«Дмитров</w:t>
      </w:r>
      <w:r w:rsidR="00F36ED2">
        <w:rPr>
          <w:rFonts w:ascii="Times New Roman" w:eastAsia="Times New Roman" w:hAnsi="Times New Roman"/>
          <w:sz w:val="28"/>
          <w:szCs w:val="28"/>
        </w:rPr>
        <w:t>о-Че</w:t>
      </w:r>
      <w:r>
        <w:rPr>
          <w:rFonts w:ascii="Times New Roman" w:eastAsia="Times New Roman" w:hAnsi="Times New Roman"/>
          <w:sz w:val="28"/>
          <w:szCs w:val="28"/>
        </w:rPr>
        <w:t>ркасский детский сад»</w:t>
      </w:r>
    </w:p>
    <w:p w:rsidR="00A51EF8" w:rsidRPr="00FE448A" w:rsidRDefault="00A51EF8" w:rsidP="00A51EF8">
      <w:pPr>
        <w:spacing w:after="0" w:line="259" w:lineRule="auto"/>
        <w:ind w:left="317"/>
        <w:jc w:val="center"/>
        <w:rPr>
          <w:rFonts w:ascii="Times New Roman" w:eastAsia="Times New Roman" w:hAnsi="Times New Roman"/>
          <w:sz w:val="28"/>
          <w:szCs w:val="28"/>
        </w:rPr>
      </w:pPr>
      <w:r w:rsidRPr="00FE448A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A51EF8" w:rsidRPr="00FE448A" w:rsidRDefault="00A51EF8" w:rsidP="00A51EF8">
      <w:pPr>
        <w:spacing w:after="0" w:line="259" w:lineRule="auto"/>
        <w:ind w:left="317"/>
        <w:jc w:val="center"/>
        <w:rPr>
          <w:rFonts w:ascii="Times New Roman" w:eastAsia="Times New Roman" w:hAnsi="Times New Roman"/>
          <w:sz w:val="28"/>
          <w:szCs w:val="28"/>
        </w:rPr>
      </w:pPr>
      <w:r w:rsidRPr="00FE448A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A51EF8" w:rsidRDefault="00A51EF8" w:rsidP="00A51EF8"/>
    <w:p w:rsidR="00A51EF8" w:rsidRDefault="00A51EF8" w:rsidP="00A51EF8">
      <w:pPr>
        <w:pStyle w:val="c41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Пояснительная записка.</w:t>
      </w:r>
    </w:p>
    <w:p w:rsidR="00A51EF8" w:rsidRPr="000B73A3" w:rsidRDefault="00A51EF8" w:rsidP="00A51EF8">
      <w:pPr>
        <w:pStyle w:val="c41"/>
        <w:shd w:val="clear" w:color="auto" w:fill="FFFFFF"/>
        <w:spacing w:before="0" w:beforeAutospacing="0" w:after="0" w:afterAutospacing="0"/>
        <w:ind w:left="1070"/>
        <w:rPr>
          <w:rFonts w:ascii="Calibri" w:hAnsi="Calibri"/>
          <w:color w:val="000000"/>
          <w:sz w:val="22"/>
          <w:szCs w:val="22"/>
        </w:rPr>
      </w:pPr>
    </w:p>
    <w:p w:rsidR="00A51EF8" w:rsidRDefault="00A51EF8" w:rsidP="00A51EF8">
      <w:pPr>
        <w:widowControl w:val="0"/>
        <w:tabs>
          <w:tab w:val="left" w:pos="1530"/>
        </w:tabs>
        <w:autoSpaceDE w:val="0"/>
        <w:autoSpaceDN w:val="0"/>
        <w:spacing w:before="41" w:after="0" w:line="240" w:lineRule="auto"/>
        <w:ind w:right="41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Федеральным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законом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«Об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образовании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Российской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Федерации»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(от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29.12.2012года</w:t>
      </w:r>
      <w:r>
        <w:rPr>
          <w:rFonts w:ascii="Times New Roman" w:eastAsia="Times New Roman" w:hAnsi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№273-ФЗ);</w:t>
      </w:r>
    </w:p>
    <w:p w:rsidR="00A51EF8" w:rsidRDefault="00A51EF8" w:rsidP="00A51EF8">
      <w:pPr>
        <w:widowControl w:val="0"/>
        <w:tabs>
          <w:tab w:val="left" w:pos="1530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Федеральным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государственным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образовательным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стандартом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дошкольного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образования (утв. приказом Министерства образования и науки РФ от 17 октября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2013г. №1155; зарегистрированным 14 ноября 2013г. </w:t>
      </w:r>
      <w:proofErr w:type="spellStart"/>
      <w:r>
        <w:rPr>
          <w:rFonts w:ascii="Times New Roman" w:eastAsia="Times New Roman" w:hAnsi="Times New Roman"/>
          <w:sz w:val="28"/>
        </w:rPr>
        <w:t>рег</w:t>
      </w:r>
      <w:proofErr w:type="spellEnd"/>
      <w:r>
        <w:rPr>
          <w:rFonts w:ascii="Times New Roman" w:eastAsia="Times New Roman" w:hAnsi="Times New Roman"/>
          <w:sz w:val="28"/>
        </w:rPr>
        <w:t>. № 30384 Министерство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юстиции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РФ);</w:t>
      </w:r>
    </w:p>
    <w:p w:rsidR="00A51EF8" w:rsidRDefault="00A51EF8" w:rsidP="00A51EF8">
      <w:pPr>
        <w:widowControl w:val="0"/>
        <w:tabs>
          <w:tab w:val="left" w:pos="1530"/>
        </w:tabs>
        <w:autoSpaceDE w:val="0"/>
        <w:autoSpaceDN w:val="0"/>
        <w:spacing w:after="0" w:line="240" w:lineRule="auto"/>
        <w:ind w:right="409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Приказом Министерства образования и наук РФ от 30 августа 2013г. №1014 «Об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утверждении Порядка организации и осуществления образовательной деятельности</w:t>
      </w:r>
      <w:r>
        <w:rPr>
          <w:rFonts w:ascii="Times New Roman" w:eastAsia="Times New Roman" w:hAnsi="Times New Roman"/>
          <w:spacing w:val="-5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 основным общеобразовательным программам – образовательным программам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pacing w:val="-1"/>
          <w:sz w:val="28"/>
        </w:rPr>
        <w:t>дошкольного</w:t>
      </w:r>
      <w:r>
        <w:rPr>
          <w:rFonts w:ascii="Times New Roman" w:eastAsia="Times New Roman" w:hAnsi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/>
          <w:spacing w:val="-1"/>
          <w:sz w:val="28"/>
        </w:rPr>
        <w:t>образования»</w:t>
      </w:r>
      <w:r>
        <w:rPr>
          <w:rFonts w:ascii="Times New Roman" w:eastAsia="Times New Roman" w:hAnsi="Times New Roman"/>
          <w:spacing w:val="-13"/>
          <w:sz w:val="28"/>
        </w:rPr>
        <w:t xml:space="preserve"> </w:t>
      </w:r>
      <w:r>
        <w:rPr>
          <w:rFonts w:ascii="Times New Roman" w:eastAsia="Times New Roman" w:hAnsi="Times New Roman"/>
          <w:spacing w:val="-1"/>
          <w:sz w:val="28"/>
        </w:rPr>
        <w:t>(зарегистрирован</w:t>
      </w:r>
      <w:r>
        <w:rPr>
          <w:rFonts w:ascii="Times New Roman" w:eastAsia="Times New Roman" w:hAnsi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</w:t>
      </w:r>
      <w:r>
        <w:rPr>
          <w:rFonts w:ascii="Times New Roman" w:eastAsia="Times New Roman" w:hAnsi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Минюсте</w:t>
      </w:r>
      <w:r>
        <w:rPr>
          <w:rFonts w:ascii="Times New Roman" w:eastAsia="Times New Roman" w:hAnsi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РФ</w:t>
      </w:r>
      <w:r>
        <w:rPr>
          <w:rFonts w:ascii="Times New Roman" w:eastAsia="Times New Roman" w:hAnsi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26</w:t>
      </w:r>
      <w:r>
        <w:rPr>
          <w:rFonts w:ascii="Times New Roman" w:eastAsia="Times New Roman" w:hAnsi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сентября</w:t>
      </w:r>
      <w:r>
        <w:rPr>
          <w:rFonts w:ascii="Times New Roman" w:eastAsia="Times New Roman" w:hAnsi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2013г.,</w:t>
      </w:r>
      <w:r>
        <w:rPr>
          <w:rFonts w:ascii="Times New Roman" w:eastAsia="Times New Roman" w:hAnsi="Times New Roman"/>
          <w:spacing w:val="-6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рег</w:t>
      </w:r>
      <w:proofErr w:type="spellEnd"/>
      <w:r>
        <w:rPr>
          <w:rFonts w:ascii="Times New Roman" w:eastAsia="Times New Roman" w:hAnsi="Times New Roman"/>
          <w:sz w:val="28"/>
        </w:rPr>
        <w:t>.</w:t>
      </w:r>
      <w:proofErr w:type="gramEnd"/>
    </w:p>
    <w:p w:rsidR="00A51EF8" w:rsidRDefault="00A51EF8" w:rsidP="00A51E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>№30038);</w:t>
      </w:r>
    </w:p>
    <w:p w:rsidR="00A51EF8" w:rsidRPr="00E95639" w:rsidRDefault="00A51EF8" w:rsidP="00A51EF8">
      <w:pPr>
        <w:autoSpaceDE w:val="0"/>
        <w:autoSpaceDN w:val="0"/>
        <w:adjustRightInd w:val="0"/>
        <w:spacing w:after="0" w:line="240" w:lineRule="auto"/>
        <w:ind w:right="567"/>
        <w:rPr>
          <w:rFonts w:ascii="Times New Roman" w:hAnsi="Times New Roman"/>
          <w:sz w:val="28"/>
          <w:szCs w:val="28"/>
        </w:rPr>
      </w:pPr>
      <w:r w:rsidRPr="00E95639">
        <w:rPr>
          <w:rFonts w:ascii="Times New Roman" w:hAnsi="Times New Roman"/>
          <w:sz w:val="28"/>
          <w:szCs w:val="28"/>
        </w:rPr>
        <w:t>Санитарно-эпидемиологические правила и нормативы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A51EF8" w:rsidRDefault="00A51EF8" w:rsidP="00A51EF8">
      <w:pPr>
        <w:widowControl w:val="0"/>
        <w:tabs>
          <w:tab w:val="left" w:pos="1530"/>
        </w:tabs>
        <w:autoSpaceDE w:val="0"/>
        <w:autoSpaceDN w:val="0"/>
        <w:spacing w:before="40" w:after="0" w:line="240" w:lineRule="auto"/>
        <w:ind w:right="40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"Санитарно-эпидемиологические требования к организации общественного питания населения" СанПиН 2.3/2.4.3590-20.</w:t>
      </w:r>
    </w:p>
    <w:p w:rsidR="00A51EF8" w:rsidRDefault="00A51EF8" w:rsidP="00A51EF8">
      <w:pPr>
        <w:widowControl w:val="0"/>
        <w:tabs>
          <w:tab w:val="left" w:pos="1530"/>
        </w:tabs>
        <w:autoSpaceDE w:val="0"/>
        <w:autoSpaceDN w:val="0"/>
        <w:spacing w:before="40" w:after="0" w:line="240" w:lineRule="auto"/>
        <w:ind w:right="40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"Санитарно-эпидемиологические требования к организациям воспитания и обучения, отдыха и оздоровления детей и молодежи" СП 2.4.3648-20</w:t>
      </w:r>
    </w:p>
    <w:p w:rsidR="00A51EF8" w:rsidRDefault="00A51EF8" w:rsidP="00A51EF8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Письмом</w:t>
      </w:r>
      <w:r>
        <w:rPr>
          <w:rFonts w:ascii="Times New Roman" w:eastAsia="Times New Roman" w:hAnsi="Times New Roman"/>
          <w:spacing w:val="7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Министерства  </w:t>
      </w:r>
      <w:r>
        <w:rPr>
          <w:rFonts w:ascii="Times New Roman" w:eastAsia="Times New Roman" w:hAnsi="Times New Roman"/>
          <w:spacing w:val="1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образования  </w:t>
      </w:r>
      <w:r>
        <w:rPr>
          <w:rFonts w:ascii="Times New Roman" w:eastAsia="Times New Roman" w:hAnsi="Times New Roman"/>
          <w:spacing w:val="1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Российской  </w:t>
      </w:r>
      <w:r>
        <w:rPr>
          <w:rFonts w:ascii="Times New Roman" w:eastAsia="Times New Roman" w:hAnsi="Times New Roman"/>
          <w:spacing w:val="1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Федерации  </w:t>
      </w:r>
      <w:r>
        <w:rPr>
          <w:rFonts w:ascii="Times New Roman" w:eastAsia="Times New Roman" w:hAnsi="Times New Roman"/>
          <w:spacing w:val="1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от  </w:t>
      </w:r>
      <w:r>
        <w:rPr>
          <w:rFonts w:ascii="Times New Roman" w:eastAsia="Times New Roman" w:hAnsi="Times New Roman"/>
          <w:spacing w:val="1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14.03.2000г. </w:t>
      </w:r>
      <w:r>
        <w:rPr>
          <w:rFonts w:ascii="Times New Roman" w:eastAsia="Times New Roman" w:hAnsi="Times New Roman"/>
          <w:sz w:val="28"/>
          <w:szCs w:val="24"/>
        </w:rPr>
        <w:t>№65/23-16</w:t>
      </w:r>
      <w:r>
        <w:rPr>
          <w:rFonts w:ascii="Times New Roman" w:eastAsia="Times New Roman" w:hAnsi="Times New Roman"/>
          <w:spacing w:val="1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«О</w:t>
      </w:r>
      <w:r>
        <w:rPr>
          <w:rFonts w:ascii="Times New Roman" w:eastAsia="Times New Roman" w:hAnsi="Times New Roman"/>
          <w:spacing w:val="1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гигиенических</w:t>
      </w:r>
      <w:r>
        <w:rPr>
          <w:rFonts w:ascii="Times New Roman" w:eastAsia="Times New Roman" w:hAnsi="Times New Roman"/>
          <w:spacing w:val="1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требованиях</w:t>
      </w:r>
      <w:r>
        <w:rPr>
          <w:rFonts w:ascii="Times New Roman" w:eastAsia="Times New Roman" w:hAnsi="Times New Roman"/>
          <w:spacing w:val="1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и</w:t>
      </w:r>
      <w:r>
        <w:rPr>
          <w:rFonts w:ascii="Times New Roman" w:eastAsia="Times New Roman" w:hAnsi="Times New Roman"/>
          <w:spacing w:val="1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максимальной</w:t>
      </w:r>
      <w:r>
        <w:rPr>
          <w:rFonts w:ascii="Times New Roman" w:eastAsia="Times New Roman" w:hAnsi="Times New Roman"/>
          <w:spacing w:val="1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нагрузке</w:t>
      </w:r>
      <w:r>
        <w:rPr>
          <w:rFonts w:ascii="Times New Roman" w:eastAsia="Times New Roman" w:hAnsi="Times New Roman"/>
          <w:spacing w:val="1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на</w:t>
      </w:r>
      <w:r>
        <w:rPr>
          <w:rFonts w:ascii="Times New Roman" w:eastAsia="Times New Roman" w:hAnsi="Times New Roman"/>
          <w:spacing w:val="1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детей</w:t>
      </w:r>
      <w:r>
        <w:rPr>
          <w:rFonts w:ascii="Times New Roman" w:eastAsia="Times New Roman" w:hAnsi="Times New Roman"/>
          <w:spacing w:val="1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дошкольного</w:t>
      </w:r>
      <w:r>
        <w:rPr>
          <w:rFonts w:ascii="Times New Roman" w:eastAsia="Times New Roman" w:hAnsi="Times New Roman"/>
          <w:spacing w:val="-2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возраста</w:t>
      </w:r>
      <w:r>
        <w:rPr>
          <w:rFonts w:ascii="Times New Roman" w:eastAsia="Times New Roman" w:hAnsi="Times New Roman"/>
          <w:spacing w:val="-2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в</w:t>
      </w:r>
      <w:r>
        <w:rPr>
          <w:rFonts w:ascii="Times New Roman" w:eastAsia="Times New Roman" w:hAnsi="Times New Roman"/>
          <w:spacing w:val="-2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организованных</w:t>
      </w:r>
      <w:r>
        <w:rPr>
          <w:rFonts w:ascii="Times New Roman" w:eastAsia="Times New Roman" w:hAnsi="Times New Roman"/>
          <w:spacing w:val="1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формах</w:t>
      </w:r>
      <w:r>
        <w:rPr>
          <w:rFonts w:ascii="Times New Roman" w:eastAsia="Times New Roman" w:hAnsi="Times New Roman"/>
          <w:spacing w:val="1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обучения»</w:t>
      </w:r>
    </w:p>
    <w:p w:rsidR="00A51EF8" w:rsidRDefault="00B9551E" w:rsidP="00A51EF8">
      <w:pPr>
        <w:widowControl w:val="0"/>
        <w:tabs>
          <w:tab w:val="left" w:pos="1530"/>
        </w:tabs>
        <w:autoSpaceDE w:val="0"/>
        <w:autoSpaceDN w:val="0"/>
        <w:spacing w:before="41" w:after="0" w:line="240" w:lineRule="auto"/>
        <w:ind w:right="407"/>
        <w:jc w:val="both"/>
        <w:rPr>
          <w:rFonts w:ascii="Times New Roman" w:eastAsia="Times New Roman" w:hAnsi="Times New Roman"/>
          <w:spacing w:val="-2"/>
          <w:sz w:val="28"/>
        </w:rPr>
      </w:pPr>
      <w:r>
        <w:rPr>
          <w:rFonts w:ascii="Times New Roman" w:eastAsia="Times New Roman" w:hAnsi="Times New Roman"/>
          <w:spacing w:val="-2"/>
          <w:sz w:val="28"/>
        </w:rPr>
        <w:t>Устав МДОУ «Дмитрово-Черкасский детский сад</w:t>
      </w:r>
      <w:r w:rsidR="00A51EF8">
        <w:rPr>
          <w:rFonts w:ascii="Times New Roman" w:eastAsia="Times New Roman" w:hAnsi="Times New Roman"/>
          <w:spacing w:val="-2"/>
          <w:sz w:val="28"/>
        </w:rPr>
        <w:t>».</w:t>
      </w:r>
    </w:p>
    <w:p w:rsidR="00A51EF8" w:rsidRDefault="00A51EF8" w:rsidP="00A51EF8">
      <w:pPr>
        <w:widowControl w:val="0"/>
        <w:tabs>
          <w:tab w:val="left" w:pos="1530"/>
        </w:tabs>
        <w:autoSpaceDE w:val="0"/>
        <w:autoSpaceDN w:val="0"/>
        <w:spacing w:before="41" w:after="0" w:line="240" w:lineRule="auto"/>
        <w:ind w:right="407"/>
        <w:jc w:val="both"/>
        <w:rPr>
          <w:rFonts w:ascii="Times New Roman" w:eastAsia="Times New Roman" w:hAnsi="Times New Roman"/>
          <w:spacing w:val="-2"/>
          <w:sz w:val="28"/>
        </w:rPr>
      </w:pPr>
      <w:r>
        <w:rPr>
          <w:rFonts w:ascii="Times New Roman" w:eastAsia="Times New Roman" w:hAnsi="Times New Roman"/>
          <w:spacing w:val="-2"/>
          <w:sz w:val="28"/>
        </w:rPr>
        <w:t>Лицензия на правоведения образова</w:t>
      </w:r>
      <w:r w:rsidR="00B9551E">
        <w:rPr>
          <w:rFonts w:ascii="Times New Roman" w:eastAsia="Times New Roman" w:hAnsi="Times New Roman"/>
          <w:spacing w:val="-2"/>
          <w:sz w:val="28"/>
        </w:rPr>
        <w:t>тельной деятельности выданная 22 апреля 2016 года  регистрационный № 2177 серия 69Л01№0001861</w:t>
      </w:r>
      <w:r>
        <w:rPr>
          <w:rFonts w:ascii="Times New Roman" w:eastAsia="Times New Roman" w:hAnsi="Times New Roman"/>
          <w:spacing w:val="-2"/>
          <w:sz w:val="28"/>
        </w:rPr>
        <w:t xml:space="preserve"> срок действия бессрочно, основной государственный регистрационный номер записи о государственной регистрации юридического лица </w:t>
      </w:r>
    </w:p>
    <w:p w:rsidR="00A51EF8" w:rsidRDefault="00B9551E" w:rsidP="00A51EF8">
      <w:pPr>
        <w:widowControl w:val="0"/>
        <w:tabs>
          <w:tab w:val="left" w:pos="1530"/>
        </w:tabs>
        <w:autoSpaceDE w:val="0"/>
        <w:autoSpaceDN w:val="0"/>
        <w:spacing w:before="41" w:after="0" w:line="240" w:lineRule="auto"/>
        <w:ind w:right="407"/>
        <w:jc w:val="both"/>
        <w:rPr>
          <w:rFonts w:ascii="Times New Roman" w:eastAsia="Times New Roman" w:hAnsi="Times New Roman"/>
          <w:spacing w:val="-2"/>
          <w:sz w:val="28"/>
        </w:rPr>
      </w:pPr>
      <w:r>
        <w:rPr>
          <w:rFonts w:ascii="Times New Roman" w:eastAsia="Times New Roman" w:hAnsi="Times New Roman"/>
          <w:spacing w:val="-2"/>
          <w:sz w:val="28"/>
        </w:rPr>
        <w:t>№ 1066901003608</w:t>
      </w:r>
      <w:r w:rsidRPr="005164FA">
        <w:rPr>
          <w:rFonts w:ascii="Times New Roman" w:eastAsia="Times New Roman" w:hAnsi="Times New Roman"/>
          <w:spacing w:val="-2"/>
          <w:sz w:val="28"/>
        </w:rPr>
        <w:t>.</w:t>
      </w:r>
    </w:p>
    <w:p w:rsidR="00A51EF8" w:rsidRDefault="00A51EF8" w:rsidP="00A51EF8">
      <w:pPr>
        <w:widowControl w:val="0"/>
        <w:tabs>
          <w:tab w:val="left" w:pos="1530"/>
        </w:tabs>
        <w:autoSpaceDE w:val="0"/>
        <w:autoSpaceDN w:val="0"/>
        <w:spacing w:before="41" w:after="0" w:line="240" w:lineRule="auto"/>
        <w:ind w:right="407"/>
        <w:jc w:val="both"/>
        <w:rPr>
          <w:rFonts w:ascii="Times New Roman" w:eastAsia="Times New Roman" w:hAnsi="Times New Roman"/>
          <w:spacing w:val="-2"/>
          <w:sz w:val="28"/>
        </w:rPr>
      </w:pPr>
      <w:r>
        <w:rPr>
          <w:rFonts w:ascii="Times New Roman" w:eastAsia="Times New Roman" w:hAnsi="Times New Roman"/>
          <w:spacing w:val="-2"/>
          <w:sz w:val="28"/>
        </w:rPr>
        <w:t xml:space="preserve">Нормативный документ ФОП </w:t>
      </w:r>
      <w:proofErr w:type="gramStart"/>
      <w:r>
        <w:rPr>
          <w:rFonts w:ascii="Times New Roman" w:eastAsia="Times New Roman" w:hAnsi="Times New Roman"/>
          <w:spacing w:val="-2"/>
          <w:sz w:val="28"/>
        </w:rPr>
        <w:t>ДО</w:t>
      </w:r>
      <w:proofErr w:type="gramEnd"/>
      <w:r>
        <w:rPr>
          <w:rFonts w:ascii="Times New Roman" w:eastAsia="Times New Roman" w:hAnsi="Times New Roman"/>
          <w:spacing w:val="-2"/>
          <w:sz w:val="28"/>
        </w:rPr>
        <w:t xml:space="preserve"> по приказу МИНОБРА от 25.11.2022 №1028.</w:t>
      </w:r>
    </w:p>
    <w:p w:rsidR="00A51EF8" w:rsidRDefault="00A51EF8" w:rsidP="00A51EF8">
      <w:pPr>
        <w:widowControl w:val="0"/>
        <w:tabs>
          <w:tab w:val="left" w:pos="1530"/>
        </w:tabs>
        <w:autoSpaceDE w:val="0"/>
        <w:autoSpaceDN w:val="0"/>
        <w:spacing w:before="41" w:after="0" w:line="240" w:lineRule="auto"/>
        <w:ind w:right="407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</w:rPr>
        <w:t>Образовательной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программой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дошкольного образования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(ОП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ДО)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МДОУ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«</w:t>
      </w:r>
      <w:r w:rsidR="00B7464B">
        <w:rPr>
          <w:rFonts w:ascii="Times New Roman" w:eastAsia="Times New Roman" w:hAnsi="Times New Roman"/>
          <w:sz w:val="28"/>
          <w:szCs w:val="24"/>
        </w:rPr>
        <w:t>Дмитрово-Черкасский детский сад</w:t>
      </w:r>
      <w:r>
        <w:rPr>
          <w:rFonts w:ascii="Times New Roman" w:eastAsia="Times New Roman" w:hAnsi="Times New Roman"/>
          <w:sz w:val="28"/>
          <w:szCs w:val="24"/>
        </w:rPr>
        <w:t xml:space="preserve">». </w:t>
      </w:r>
    </w:p>
    <w:p w:rsidR="00A51EF8" w:rsidRDefault="00A51EF8" w:rsidP="00A51EF8"/>
    <w:p w:rsidR="00A51EF8" w:rsidRDefault="00A51EF8" w:rsidP="00A51EF8"/>
    <w:p w:rsidR="00A51EF8" w:rsidRDefault="00A51EF8" w:rsidP="00A51EF8"/>
    <w:p w:rsidR="00A51EF8" w:rsidRDefault="00A51EF8" w:rsidP="00A51EF8"/>
    <w:p w:rsidR="00A51EF8" w:rsidRDefault="00A51EF8" w:rsidP="00A51EF8"/>
    <w:p w:rsidR="00A51EF8" w:rsidRPr="000B73A3" w:rsidRDefault="00A51EF8" w:rsidP="00A51EF8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0B73A3">
        <w:rPr>
          <w:rStyle w:val="c8"/>
          <w:bCs/>
          <w:color w:val="000000"/>
          <w:sz w:val="28"/>
          <w:szCs w:val="28"/>
        </w:rPr>
        <w:t>2.        Общая характеристика Учебного плана</w:t>
      </w:r>
    </w:p>
    <w:p w:rsidR="00A51EF8" w:rsidRDefault="00A51EF8" w:rsidP="00A51EF8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4"/>
          <w:color w:val="000000"/>
          <w:sz w:val="28"/>
          <w:szCs w:val="28"/>
        </w:rPr>
        <w:t>2.1. Учебный план устанавливает перечень образовательных областей в соответствии с ФГОС дошкольного образования (познавательное развитие, речевое развитие, социально-коммуникативное развитие, художественно-эстетическое развитие, физическое развитие), учебных компонентов и определяет объем времени, отводимого на проведение организованной непосредственно образовательной деятельности (в соответствии с СанПиН 2.4.3.33648-20).</w:t>
      </w:r>
    </w:p>
    <w:p w:rsidR="00A51EF8" w:rsidRDefault="00A51EF8" w:rsidP="00A51EF8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2.2. Учебный план представляет документ, учитывающий специфику дошкольного образования – отсутствие предметного характера содержания образования на данной  образовательной ступени, реализацию образовательных областей через детские виды деятельности. Учебный план обеспечивает целостность образовательного процесса, представляет собой сетки занятий и образовательной деятельности в режимных моментах в течение дня с распределением времени на основе действующего </w:t>
      </w:r>
      <w:proofErr w:type="spellStart"/>
      <w:r>
        <w:rPr>
          <w:rStyle w:val="c7"/>
          <w:color w:val="000000"/>
          <w:sz w:val="28"/>
          <w:szCs w:val="28"/>
        </w:rPr>
        <w:t>СанПин</w:t>
      </w:r>
      <w:proofErr w:type="spellEnd"/>
      <w:r>
        <w:rPr>
          <w:rStyle w:val="c7"/>
          <w:color w:val="000000"/>
          <w:sz w:val="28"/>
          <w:szCs w:val="28"/>
        </w:rPr>
        <w:t>. В учебном плане учитывается, что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A51EF8" w:rsidRDefault="00A51EF8" w:rsidP="00A51EF8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4"/>
          <w:color w:val="000000"/>
          <w:sz w:val="28"/>
          <w:szCs w:val="28"/>
        </w:rPr>
        <w:t xml:space="preserve">2.3. Содержание образовательного процесса определяется образовательной программой дошкольного образования, разработанной и утвержденной ДОУ на педагогическом совете </w:t>
      </w:r>
      <w:r w:rsidRPr="00553897">
        <w:rPr>
          <w:rStyle w:val="c34"/>
          <w:sz w:val="28"/>
          <w:szCs w:val="28"/>
        </w:rPr>
        <w:t xml:space="preserve">(Протокол №1 от     .08.2023 г.) </w:t>
      </w:r>
      <w:r>
        <w:rPr>
          <w:rStyle w:val="c34"/>
          <w:color w:val="000000"/>
          <w:sz w:val="28"/>
          <w:szCs w:val="28"/>
        </w:rPr>
        <w:t>в соответствии с ФГОС и ФОП дошкольного образования.</w:t>
      </w:r>
    </w:p>
    <w:p w:rsidR="00A51EF8" w:rsidRDefault="00A51EF8" w:rsidP="00A51EF8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Реализация Программы осуществляется в группах </w:t>
      </w:r>
      <w:proofErr w:type="spellStart"/>
      <w:r>
        <w:rPr>
          <w:rStyle w:val="c7"/>
          <w:color w:val="000000"/>
          <w:sz w:val="28"/>
          <w:szCs w:val="28"/>
        </w:rPr>
        <w:t>общеразвивающей</w:t>
      </w:r>
      <w:proofErr w:type="spellEnd"/>
      <w:r>
        <w:rPr>
          <w:rStyle w:val="c7"/>
          <w:color w:val="000000"/>
          <w:sz w:val="28"/>
          <w:szCs w:val="28"/>
        </w:rPr>
        <w:t xml:space="preserve">  направленности:</w:t>
      </w:r>
    </w:p>
    <w:p w:rsidR="00A51EF8" w:rsidRDefault="00A51EF8" w:rsidP="00A51EF8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• Младшая </w:t>
      </w:r>
      <w:r w:rsidR="00B7464B">
        <w:rPr>
          <w:rStyle w:val="c7"/>
          <w:color w:val="000000"/>
          <w:sz w:val="28"/>
          <w:szCs w:val="28"/>
        </w:rPr>
        <w:t>под</w:t>
      </w:r>
      <w:r>
        <w:rPr>
          <w:rStyle w:val="c7"/>
          <w:color w:val="000000"/>
          <w:sz w:val="28"/>
          <w:szCs w:val="28"/>
        </w:rPr>
        <w:t>группа (дети от 2 до 3 лет)</w:t>
      </w:r>
    </w:p>
    <w:p w:rsidR="00A51EF8" w:rsidRDefault="00A51EF8" w:rsidP="00A51EF8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• Вторая младшая </w:t>
      </w:r>
      <w:r w:rsidR="00B7464B">
        <w:rPr>
          <w:rStyle w:val="c7"/>
          <w:color w:val="000000"/>
          <w:sz w:val="28"/>
          <w:szCs w:val="28"/>
        </w:rPr>
        <w:t>под</w:t>
      </w:r>
      <w:r>
        <w:rPr>
          <w:rStyle w:val="c7"/>
          <w:color w:val="000000"/>
          <w:sz w:val="28"/>
          <w:szCs w:val="28"/>
        </w:rPr>
        <w:t>группа (дети от 3 до 4 лет)</w:t>
      </w:r>
    </w:p>
    <w:p w:rsidR="00A51EF8" w:rsidRDefault="00A51EF8" w:rsidP="00A51EF8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• Средняя </w:t>
      </w:r>
      <w:r w:rsidR="00B7464B">
        <w:rPr>
          <w:rStyle w:val="c7"/>
          <w:color w:val="000000"/>
          <w:sz w:val="28"/>
          <w:szCs w:val="28"/>
        </w:rPr>
        <w:t>под</w:t>
      </w:r>
      <w:r>
        <w:rPr>
          <w:rStyle w:val="c7"/>
          <w:color w:val="000000"/>
          <w:sz w:val="28"/>
          <w:szCs w:val="28"/>
        </w:rPr>
        <w:t>группа (дети от 4 до 5 лет)</w:t>
      </w:r>
    </w:p>
    <w:p w:rsidR="00A51EF8" w:rsidRDefault="00A51EF8" w:rsidP="00A51EF8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• Старшая </w:t>
      </w:r>
      <w:r w:rsidR="00B7464B">
        <w:rPr>
          <w:rStyle w:val="c7"/>
          <w:color w:val="000000"/>
          <w:sz w:val="28"/>
          <w:szCs w:val="28"/>
        </w:rPr>
        <w:t>под</w:t>
      </w:r>
      <w:r>
        <w:rPr>
          <w:rStyle w:val="c7"/>
          <w:color w:val="000000"/>
          <w:sz w:val="28"/>
          <w:szCs w:val="28"/>
        </w:rPr>
        <w:t>группа (дети от 5-6 лет)</w:t>
      </w:r>
    </w:p>
    <w:p w:rsidR="00A51EF8" w:rsidRPr="00553897" w:rsidRDefault="00A51EF8" w:rsidP="00A51EF8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553897">
        <w:rPr>
          <w:rStyle w:val="c7"/>
          <w:sz w:val="28"/>
          <w:szCs w:val="28"/>
        </w:rPr>
        <w:t xml:space="preserve">• Разновозрастная </w:t>
      </w:r>
      <w:r w:rsidR="00B7464B">
        <w:rPr>
          <w:rStyle w:val="c7"/>
          <w:sz w:val="28"/>
          <w:szCs w:val="28"/>
        </w:rPr>
        <w:t>под</w:t>
      </w:r>
      <w:r w:rsidRPr="00553897">
        <w:rPr>
          <w:rStyle w:val="c7"/>
          <w:sz w:val="28"/>
          <w:szCs w:val="28"/>
        </w:rPr>
        <w:t>группа (дети от 4-7лет)</w:t>
      </w:r>
    </w:p>
    <w:p w:rsidR="00A51EF8" w:rsidRDefault="00A51EF8" w:rsidP="00A51EF8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• Подготовительная </w:t>
      </w:r>
      <w:r w:rsidR="00B7464B">
        <w:rPr>
          <w:rStyle w:val="c7"/>
          <w:color w:val="000000"/>
          <w:sz w:val="28"/>
          <w:szCs w:val="28"/>
        </w:rPr>
        <w:t>под</w:t>
      </w:r>
      <w:r>
        <w:rPr>
          <w:rStyle w:val="c7"/>
          <w:color w:val="000000"/>
          <w:sz w:val="28"/>
          <w:szCs w:val="28"/>
        </w:rPr>
        <w:t>группа (дети от 6 до 7 лет)</w:t>
      </w:r>
    </w:p>
    <w:p w:rsidR="00A51EF8" w:rsidRDefault="00B7464B" w:rsidP="00A51EF8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Подг</w:t>
      </w:r>
      <w:r w:rsidR="00A51EF8">
        <w:rPr>
          <w:rStyle w:val="c7"/>
          <w:color w:val="000000"/>
          <w:sz w:val="28"/>
          <w:szCs w:val="28"/>
        </w:rPr>
        <w:t>руппы функционируют в режиме полного рабочего дня (12-ти – часовое пребывание).</w:t>
      </w:r>
    </w:p>
    <w:p w:rsidR="00A51EF8" w:rsidRDefault="00A51EF8" w:rsidP="00A51EF8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2.4. Учебный план предусматривает работу в режиме 5-дневной рабочей недели (кроме субботы и воскресенья), с 7.00 часов до 19.00 часов.</w:t>
      </w:r>
    </w:p>
    <w:p w:rsidR="00A51EF8" w:rsidRDefault="00A51EF8" w:rsidP="00A51EF8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4"/>
          <w:color w:val="000000"/>
          <w:sz w:val="28"/>
          <w:szCs w:val="28"/>
        </w:rPr>
        <w:t>2.5. В соответствии с годовым календарным учебным графиком ДОУ продолжительность учебного года в 2023-2024 учебном году устанавливается в количестве 37  недель. Начало учебного года – 01.09.2023 года; окончание учебного года – 31.05.2024 года.</w:t>
      </w:r>
    </w:p>
    <w:p w:rsidR="00A51EF8" w:rsidRDefault="00A51EF8" w:rsidP="00A51EF8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2.6. </w:t>
      </w:r>
      <w:proofErr w:type="gramStart"/>
      <w:r>
        <w:rPr>
          <w:rStyle w:val="c7"/>
          <w:color w:val="000000"/>
          <w:sz w:val="28"/>
          <w:szCs w:val="28"/>
        </w:rPr>
        <w:t>Реализация Учебного плана предполагает комплексность подхода и обязательный учет принципа интеграции образовательных областей, обеспечивающий развитие детей одновременно в разных областях в соответствии с особенностями развития воспитанников, индивидуальными способностями и интересами детей.</w:t>
      </w:r>
      <w:proofErr w:type="gramEnd"/>
    </w:p>
    <w:p w:rsidR="00A51EF8" w:rsidRPr="00E5096A" w:rsidRDefault="00A51EF8" w:rsidP="00A51EF8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sz w:val="22"/>
          <w:szCs w:val="22"/>
        </w:rPr>
      </w:pPr>
      <w:r>
        <w:rPr>
          <w:rStyle w:val="c51"/>
          <w:b/>
          <w:bCs/>
          <w:i/>
          <w:iCs/>
          <w:color w:val="000000"/>
          <w:sz w:val="28"/>
          <w:szCs w:val="28"/>
        </w:rPr>
        <w:t>Социально-коммуникативное развитие</w:t>
      </w:r>
      <w:r>
        <w:rPr>
          <w:rStyle w:val="c7"/>
          <w:color w:val="000000"/>
          <w:sz w:val="28"/>
          <w:szCs w:val="28"/>
        </w:rPr>
        <w:t xml:space="preserve"> 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саморегуляции собственных действий; </w:t>
      </w:r>
      <w:proofErr w:type="gramStart"/>
      <w:r>
        <w:rPr>
          <w:rStyle w:val="c7"/>
          <w:color w:val="000000"/>
          <w:sz w:val="28"/>
          <w:szCs w:val="28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ДОУ;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  <w:proofErr w:type="gramEnd"/>
      <w:r>
        <w:rPr>
          <w:rStyle w:val="c7"/>
          <w:color w:val="000000"/>
          <w:sz w:val="28"/>
          <w:szCs w:val="28"/>
        </w:rPr>
        <w:t xml:space="preserve"> </w:t>
      </w:r>
      <w:r w:rsidRPr="00E5096A">
        <w:rPr>
          <w:rStyle w:val="c7"/>
          <w:sz w:val="28"/>
          <w:szCs w:val="28"/>
        </w:rPr>
        <w:t>Содержание данной области реализуется в совместной игровой деятельности педагога с детьми, в общении, во всех образовательных ситуациях.</w:t>
      </w:r>
    </w:p>
    <w:p w:rsidR="00A51EF8" w:rsidRDefault="00A51EF8" w:rsidP="00A51EF8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51"/>
          <w:b/>
          <w:bCs/>
          <w:i/>
          <w:iCs/>
          <w:color w:val="000000"/>
          <w:sz w:val="28"/>
          <w:szCs w:val="28"/>
        </w:rPr>
        <w:t>Познавательное развитие</w:t>
      </w:r>
      <w:r>
        <w:rPr>
          <w:rStyle w:val="c7"/>
          <w:color w:val="000000"/>
          <w:sz w:val="28"/>
          <w:szCs w:val="28"/>
        </w:rPr>
        <w:t> 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</w:t>
      </w:r>
      <w:proofErr w:type="gramEnd"/>
      <w:r>
        <w:rPr>
          <w:rStyle w:val="c7"/>
          <w:color w:val="000000"/>
          <w:sz w:val="28"/>
          <w:szCs w:val="28"/>
        </w:rPr>
        <w:t xml:space="preserve"> </w:t>
      </w:r>
      <w:proofErr w:type="gramStart"/>
      <w:r>
        <w:rPr>
          <w:rStyle w:val="c7"/>
          <w:color w:val="000000"/>
          <w:sz w:val="28"/>
          <w:szCs w:val="28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мира,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>
        <w:rPr>
          <w:rStyle w:val="c7"/>
          <w:color w:val="000000"/>
          <w:sz w:val="28"/>
          <w:szCs w:val="28"/>
        </w:rPr>
        <w:t>социокультурных</w:t>
      </w:r>
      <w:proofErr w:type="spellEnd"/>
      <w:r>
        <w:rPr>
          <w:rStyle w:val="c7"/>
          <w:color w:val="000000"/>
          <w:sz w:val="28"/>
          <w:szCs w:val="28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>
        <w:rPr>
          <w:rStyle w:val="c7"/>
          <w:color w:val="000000"/>
          <w:sz w:val="28"/>
          <w:szCs w:val="28"/>
        </w:rPr>
        <w:t xml:space="preserve"> </w:t>
      </w:r>
      <w:proofErr w:type="gramStart"/>
      <w:r>
        <w:rPr>
          <w:rStyle w:val="c7"/>
          <w:color w:val="000000"/>
          <w:sz w:val="28"/>
          <w:szCs w:val="28"/>
        </w:rPr>
        <w:t>общем</w:t>
      </w:r>
      <w:proofErr w:type="gramEnd"/>
      <w:r>
        <w:rPr>
          <w:rStyle w:val="c7"/>
          <w:color w:val="000000"/>
          <w:sz w:val="28"/>
          <w:szCs w:val="28"/>
        </w:rPr>
        <w:t xml:space="preserve"> доме людей, об особенностях её природы, многообразии стран и народов мира.</w:t>
      </w:r>
    </w:p>
    <w:p w:rsidR="00A51EF8" w:rsidRDefault="00A51EF8" w:rsidP="00A51EF8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Содержание данной области реализуется на занятиях, деятельности вне занятий, в совместной игровой деятельности педагога с детьми, в общении, во всех образовательных ситуациях.</w:t>
      </w:r>
    </w:p>
    <w:p w:rsidR="00A51EF8" w:rsidRDefault="00A51EF8" w:rsidP="00A51EF8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Style w:val="c7"/>
          <w:color w:val="000000"/>
          <w:sz w:val="28"/>
          <w:szCs w:val="28"/>
        </w:rPr>
      </w:pPr>
      <w:proofErr w:type="gramStart"/>
      <w:r>
        <w:rPr>
          <w:rStyle w:val="c51"/>
          <w:b/>
          <w:bCs/>
          <w:i/>
          <w:iCs/>
          <w:color w:val="000000"/>
          <w:sz w:val="28"/>
          <w:szCs w:val="28"/>
        </w:rPr>
        <w:t>Речевое развитие</w:t>
      </w:r>
      <w:r>
        <w:rPr>
          <w:rStyle w:val="c7"/>
          <w:color w:val="000000"/>
          <w:sz w:val="28"/>
          <w:szCs w:val="28"/>
        </w:rPr>
        <w:t> 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</w:t>
      </w:r>
      <w:proofErr w:type="gramEnd"/>
      <w:r>
        <w:rPr>
          <w:rStyle w:val="c7"/>
          <w:color w:val="000000"/>
          <w:sz w:val="28"/>
          <w:szCs w:val="28"/>
        </w:rPr>
        <w:t xml:space="preserve"> формирование звуковой аналитико-синтетической активности как предпосылки обучения грамоте.</w:t>
      </w:r>
    </w:p>
    <w:p w:rsidR="00A51EF8" w:rsidRDefault="00A51EF8" w:rsidP="00A51EF8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Содержание данной области реализуется на занятиях, деятельности вне занятий, в совместной игровой деятельности педагога с детьми, в общении, во всех образовательных ситуациях.</w:t>
      </w:r>
    </w:p>
    <w:p w:rsidR="00A51EF8" w:rsidRDefault="00A51EF8" w:rsidP="00A51EF8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</w:p>
    <w:p w:rsidR="00A51EF8" w:rsidRDefault="00A51EF8" w:rsidP="00A51EF8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Style w:val="c7"/>
          <w:color w:val="000000"/>
          <w:sz w:val="28"/>
          <w:szCs w:val="28"/>
        </w:rPr>
      </w:pPr>
      <w:proofErr w:type="gramStart"/>
      <w:r>
        <w:rPr>
          <w:rStyle w:val="c51"/>
          <w:b/>
          <w:bCs/>
          <w:i/>
          <w:iCs/>
          <w:color w:val="000000"/>
          <w:sz w:val="28"/>
          <w:szCs w:val="28"/>
        </w:rPr>
        <w:t>Художественно-эстетическое развитие</w:t>
      </w:r>
      <w:r>
        <w:rPr>
          <w:rStyle w:val="c7"/>
          <w:color w:val="000000"/>
          <w:sz w:val="28"/>
          <w:szCs w:val="28"/>
        </w:rPr>
        <w:t> 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мира,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  <w:proofErr w:type="gramEnd"/>
    </w:p>
    <w:p w:rsidR="00A51EF8" w:rsidRDefault="00A51EF8" w:rsidP="00A51EF8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Содержание данной области реализуется на занятиях, деятельности вне занятий, в совместной игровой деятельности педагога с детьми, в общении, во всех образовательных ситуациях.</w:t>
      </w:r>
    </w:p>
    <w:p w:rsidR="00A51EF8" w:rsidRDefault="00A51EF8" w:rsidP="00A51EF8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1"/>
          <w:b/>
          <w:bCs/>
          <w:i/>
          <w:iCs/>
          <w:color w:val="000000"/>
          <w:sz w:val="28"/>
          <w:szCs w:val="28"/>
        </w:rPr>
        <w:t>Физическое развитие</w:t>
      </w:r>
      <w:r>
        <w:rPr>
          <w:rStyle w:val="c7"/>
          <w:color w:val="000000"/>
          <w:sz w:val="28"/>
          <w:szCs w:val="28"/>
        </w:rPr>
        <w:t xml:space="preserve"> 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>
        <w:rPr>
          <w:rStyle w:val="c7"/>
          <w:color w:val="000000"/>
          <w:sz w:val="28"/>
          <w:szCs w:val="28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видах, спорта, овладение подвижными играми с правилами;</w:t>
      </w:r>
      <w:proofErr w:type="gramEnd"/>
      <w:r>
        <w:rPr>
          <w:rStyle w:val="c7"/>
          <w:color w:val="000000"/>
          <w:sz w:val="28"/>
          <w:szCs w:val="28"/>
        </w:rPr>
        <w:t xml:space="preserve">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A51EF8" w:rsidRDefault="00A51EF8" w:rsidP="00A51EF8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Реализация учебного плана обеспечивает развитие личности детей дошкольного возраста  в различных видах деятельности (общении, игре, познавательно-исследовательской деятельности), мотивации и способностей воспитанников с учетом их возрастных, индивидуальных психологических и физиологических особенностей.</w:t>
      </w:r>
    </w:p>
    <w:p w:rsidR="00A51EF8" w:rsidRPr="000B73A3" w:rsidRDefault="00A51EF8" w:rsidP="00A51EF8">
      <w:pPr>
        <w:pStyle w:val="c13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 w:rsidRPr="000B73A3">
        <w:rPr>
          <w:rStyle w:val="c74"/>
          <w:bCs/>
          <w:color w:val="000000"/>
          <w:sz w:val="28"/>
          <w:szCs w:val="28"/>
        </w:rPr>
        <w:t>3. Планирование  образовательной деятельности, осуществляемой в рамках образовательной и ва</w:t>
      </w:r>
      <w:r>
        <w:rPr>
          <w:rStyle w:val="c74"/>
          <w:bCs/>
          <w:color w:val="000000"/>
          <w:sz w:val="28"/>
          <w:szCs w:val="28"/>
        </w:rPr>
        <w:t xml:space="preserve">риативной части образовательной </w:t>
      </w:r>
      <w:r w:rsidRPr="000B73A3">
        <w:rPr>
          <w:rStyle w:val="c74"/>
          <w:bCs/>
          <w:color w:val="000000"/>
          <w:sz w:val="28"/>
          <w:szCs w:val="28"/>
        </w:rPr>
        <w:t>программы  МДОУ отражено в годовом плане воспитательно-образовательной  работы МДОУ «</w:t>
      </w:r>
      <w:r w:rsidR="008D6891">
        <w:rPr>
          <w:rStyle w:val="c74"/>
          <w:bCs/>
          <w:color w:val="000000"/>
          <w:sz w:val="28"/>
          <w:szCs w:val="28"/>
        </w:rPr>
        <w:t>Дмитрово-Черкасский детский сад</w:t>
      </w:r>
      <w:r w:rsidRPr="000B73A3">
        <w:rPr>
          <w:rStyle w:val="c74"/>
          <w:bCs/>
          <w:color w:val="000000"/>
          <w:sz w:val="28"/>
          <w:szCs w:val="28"/>
        </w:rPr>
        <w:t xml:space="preserve">» </w:t>
      </w:r>
      <w:r>
        <w:rPr>
          <w:rStyle w:val="c74"/>
          <w:bCs/>
          <w:color w:val="000000"/>
          <w:sz w:val="28"/>
          <w:szCs w:val="28"/>
        </w:rPr>
        <w:t xml:space="preserve">на </w:t>
      </w:r>
      <w:r w:rsidRPr="000B73A3">
        <w:rPr>
          <w:rStyle w:val="c74"/>
          <w:bCs/>
          <w:color w:val="000000"/>
          <w:sz w:val="28"/>
          <w:szCs w:val="28"/>
        </w:rPr>
        <w:t>2023-2024 учебный год.</w:t>
      </w:r>
    </w:p>
    <w:p w:rsidR="00A51EF8" w:rsidRDefault="00A51EF8" w:rsidP="00A51EF8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4. Последовательность з: Образовательная деятельность, требующая повышенной познавательной активности и умственного напряжения детей, проводится  в первую половину дня и в дни наиболее высокой работоспособности (вторник и среда). Для профилактики утомления детей она сочетается с образовательной деятельностью, направленной на физическое и художественно-эстетическое развитие воспитанников.</w:t>
      </w:r>
    </w:p>
    <w:p w:rsidR="00A51EF8" w:rsidRDefault="00A51EF8" w:rsidP="00A51EF8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Style w:val="c7"/>
          <w:color w:val="000000"/>
          <w:sz w:val="28"/>
          <w:szCs w:val="28"/>
        </w:rPr>
        <w:sectPr w:rsidR="00A51EF8" w:rsidSect="00D2105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Style w:val="c7"/>
          <w:color w:val="000000"/>
          <w:sz w:val="28"/>
          <w:szCs w:val="28"/>
        </w:rPr>
        <w:t xml:space="preserve">5. </w:t>
      </w:r>
      <w:proofErr w:type="gramStart"/>
      <w:r>
        <w:rPr>
          <w:rStyle w:val="c7"/>
          <w:color w:val="000000"/>
          <w:sz w:val="28"/>
          <w:szCs w:val="28"/>
        </w:rPr>
        <w:t>Занятия   по физическому развитию для детей от 2 до 5 лет организуются в следующем порядке: 2 раза в неделю в помещении, для детей от 5 до 7 лет, 2 занятия в зале и 1 занятие на улице (при благоприятных погодных условиях).</w:t>
      </w:r>
      <w:proofErr w:type="gramEnd"/>
      <w:r>
        <w:rPr>
          <w:rStyle w:val="c7"/>
          <w:color w:val="000000"/>
          <w:sz w:val="28"/>
          <w:szCs w:val="28"/>
        </w:rPr>
        <w:t xml:space="preserve"> Один раз в раз в месяц проводится в средних, старших и подготовительных группах проводится спортивный досуг. </w:t>
      </w:r>
    </w:p>
    <w:p w:rsidR="00A51EF8" w:rsidRPr="00ED420E" w:rsidRDefault="00A51EF8" w:rsidP="00A51EF8">
      <w:pPr>
        <w:spacing w:after="160" w:line="264" w:lineRule="auto"/>
        <w:jc w:val="center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Style w:val="c7"/>
          <w:color w:val="000000"/>
          <w:sz w:val="28"/>
          <w:szCs w:val="28"/>
        </w:rPr>
        <w:t> </w:t>
      </w:r>
      <w:r w:rsidRPr="00ED420E">
        <w:rPr>
          <w:rStyle w:val="c7"/>
          <w:rFonts w:ascii="Times New Roman" w:hAnsi="Times New Roman"/>
          <w:color w:val="000000"/>
          <w:sz w:val="28"/>
          <w:szCs w:val="28"/>
        </w:rPr>
        <w:t xml:space="preserve">Учебный график </w:t>
      </w:r>
      <w:r w:rsidRPr="00ED420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Планирование образовательной деятельности</w:t>
      </w:r>
    </w:p>
    <w:tbl>
      <w:tblPr>
        <w:tblStyle w:val="2"/>
        <w:tblW w:w="0" w:type="auto"/>
        <w:tblInd w:w="-147" w:type="dxa"/>
        <w:tblLayout w:type="fixed"/>
        <w:tblLook w:val="04A0"/>
      </w:tblPr>
      <w:tblGrid>
        <w:gridCol w:w="1988"/>
        <w:gridCol w:w="2090"/>
        <w:gridCol w:w="1566"/>
        <w:gridCol w:w="1566"/>
        <w:gridCol w:w="1638"/>
        <w:gridCol w:w="1638"/>
        <w:gridCol w:w="1638"/>
        <w:gridCol w:w="1638"/>
      </w:tblGrid>
      <w:tr w:rsidR="00A51EF8" w:rsidRPr="00ED420E" w:rsidTr="00DE2252">
        <w:tc>
          <w:tcPr>
            <w:tcW w:w="1988" w:type="dxa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Образовательная область</w:t>
            </w:r>
          </w:p>
        </w:tc>
        <w:tc>
          <w:tcPr>
            <w:tcW w:w="2090" w:type="dxa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направления, сферы, области</w:t>
            </w:r>
          </w:p>
        </w:tc>
        <w:tc>
          <w:tcPr>
            <w:tcW w:w="1566" w:type="dxa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Группа раннего возраста</w:t>
            </w:r>
          </w:p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(2-3года)</w:t>
            </w:r>
          </w:p>
        </w:tc>
        <w:tc>
          <w:tcPr>
            <w:tcW w:w="1566" w:type="dxa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 xml:space="preserve">Младшая группа </w:t>
            </w:r>
          </w:p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(3-4года)</w:t>
            </w:r>
          </w:p>
        </w:tc>
        <w:tc>
          <w:tcPr>
            <w:tcW w:w="1638" w:type="dxa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Средняя группа</w:t>
            </w:r>
          </w:p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(4-5лет)</w:t>
            </w:r>
          </w:p>
        </w:tc>
        <w:tc>
          <w:tcPr>
            <w:tcW w:w="1638" w:type="dxa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 xml:space="preserve">Старшая группа </w:t>
            </w:r>
          </w:p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(5-6лет)</w:t>
            </w:r>
          </w:p>
        </w:tc>
        <w:tc>
          <w:tcPr>
            <w:tcW w:w="1638" w:type="dxa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proofErr w:type="spellStart"/>
            <w:proofErr w:type="gramStart"/>
            <w:r w:rsidRPr="00F36ED2">
              <w:rPr>
                <w:rFonts w:ascii="Times New Roman" w:eastAsia="Times New Roman" w:hAnsi="Times New Roman"/>
                <w:b/>
                <w:szCs w:val="22"/>
              </w:rPr>
              <w:t>Подготови-тельная</w:t>
            </w:r>
            <w:proofErr w:type="spellEnd"/>
            <w:proofErr w:type="gramEnd"/>
            <w:r w:rsidRPr="00F36ED2">
              <w:rPr>
                <w:rFonts w:ascii="Times New Roman" w:eastAsia="Times New Roman" w:hAnsi="Times New Roman"/>
                <w:b/>
                <w:szCs w:val="22"/>
              </w:rPr>
              <w:t xml:space="preserve"> к школе группа </w:t>
            </w:r>
          </w:p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(6-7лет)</w:t>
            </w:r>
          </w:p>
        </w:tc>
        <w:tc>
          <w:tcPr>
            <w:tcW w:w="1638" w:type="dxa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Разновозрастная группа</w:t>
            </w:r>
          </w:p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(</w:t>
            </w:r>
            <w:proofErr w:type="spellStart"/>
            <w:proofErr w:type="gramStart"/>
            <w:r w:rsidRPr="00F36ED2">
              <w:rPr>
                <w:rFonts w:ascii="Times New Roman" w:eastAsia="Times New Roman" w:hAnsi="Times New Roman"/>
                <w:b/>
                <w:szCs w:val="22"/>
              </w:rPr>
              <w:t>старше-подготовительная</w:t>
            </w:r>
            <w:proofErr w:type="spellEnd"/>
            <w:proofErr w:type="gramEnd"/>
            <w:r w:rsidRPr="00F36ED2">
              <w:rPr>
                <w:rFonts w:ascii="Times New Roman" w:eastAsia="Times New Roman" w:hAnsi="Times New Roman"/>
                <w:b/>
                <w:szCs w:val="22"/>
              </w:rPr>
              <w:t>)</w:t>
            </w:r>
          </w:p>
        </w:tc>
      </w:tr>
      <w:tr w:rsidR="00A51EF8" w:rsidRPr="00ED420E" w:rsidTr="00DE2252">
        <w:tc>
          <w:tcPr>
            <w:tcW w:w="1988" w:type="dxa"/>
            <w:vMerge w:val="restart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Социально-коммуникативное развитие</w:t>
            </w:r>
          </w:p>
        </w:tc>
        <w:tc>
          <w:tcPr>
            <w:tcW w:w="2090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Сфера социальных отношений</w:t>
            </w:r>
          </w:p>
        </w:tc>
        <w:tc>
          <w:tcPr>
            <w:tcW w:w="1566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режимных моментах</w:t>
            </w:r>
          </w:p>
        </w:tc>
        <w:tc>
          <w:tcPr>
            <w:tcW w:w="1566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режимных моментах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режимных моментах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режимных моментах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режимных моментах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режимных моментах</w:t>
            </w:r>
          </w:p>
        </w:tc>
      </w:tr>
      <w:tr w:rsidR="00A51EF8" w:rsidRPr="00ED420E" w:rsidTr="00DE2252">
        <w:tc>
          <w:tcPr>
            <w:tcW w:w="1988" w:type="dxa"/>
            <w:vMerge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Сфера трудового воспитания</w:t>
            </w:r>
          </w:p>
        </w:tc>
        <w:tc>
          <w:tcPr>
            <w:tcW w:w="1566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-------------</w:t>
            </w:r>
          </w:p>
        </w:tc>
        <w:tc>
          <w:tcPr>
            <w:tcW w:w="1566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режимных моментах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режимных моментах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режимных моментах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режимных моментах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режимных моментах</w:t>
            </w:r>
          </w:p>
        </w:tc>
      </w:tr>
      <w:tr w:rsidR="00A51EF8" w:rsidRPr="00ED420E" w:rsidTr="00DE2252">
        <w:tc>
          <w:tcPr>
            <w:tcW w:w="1988" w:type="dxa"/>
            <w:vMerge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Область формирования основ гражданственности и патриотизма</w:t>
            </w:r>
          </w:p>
        </w:tc>
        <w:tc>
          <w:tcPr>
            <w:tcW w:w="1566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--------------</w:t>
            </w:r>
          </w:p>
        </w:tc>
        <w:tc>
          <w:tcPr>
            <w:tcW w:w="1566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совместной деятельности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совместной деятельности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совместной деятельности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совместной деятельности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совместной деятельности</w:t>
            </w:r>
          </w:p>
        </w:tc>
      </w:tr>
      <w:tr w:rsidR="00A51EF8" w:rsidRPr="00ED420E" w:rsidTr="00DE2252">
        <w:tc>
          <w:tcPr>
            <w:tcW w:w="1988" w:type="dxa"/>
            <w:vMerge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090" w:type="dxa"/>
            <w:tcBorders>
              <w:bottom w:val="single" w:sz="4" w:space="0" w:color="000000"/>
            </w:tcBorders>
            <w:vAlign w:val="center"/>
          </w:tcPr>
          <w:p w:rsidR="00A51EF8" w:rsidRPr="00F36ED2" w:rsidRDefault="00E34CDF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Безопасность дорожного движ</w:t>
            </w:r>
            <w:r w:rsidR="00A51EF8" w:rsidRPr="00F36ED2">
              <w:rPr>
                <w:rFonts w:ascii="Times New Roman" w:eastAsia="Times New Roman" w:hAnsi="Times New Roman"/>
                <w:szCs w:val="22"/>
              </w:rPr>
              <w:t>ения (чередование с основ безопасного поведения)</w:t>
            </w:r>
          </w:p>
        </w:tc>
        <w:tc>
          <w:tcPr>
            <w:tcW w:w="1566" w:type="dxa"/>
            <w:tcBorders>
              <w:bottom w:val="sing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---------------</w:t>
            </w:r>
          </w:p>
        </w:tc>
        <w:tc>
          <w:tcPr>
            <w:tcW w:w="1566" w:type="dxa"/>
            <w:tcBorders>
              <w:bottom w:val="sing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-----------------</w:t>
            </w:r>
          </w:p>
        </w:tc>
        <w:tc>
          <w:tcPr>
            <w:tcW w:w="1638" w:type="dxa"/>
            <w:tcBorders>
              <w:bottom w:val="sing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совместной деятельности</w:t>
            </w:r>
          </w:p>
        </w:tc>
        <w:tc>
          <w:tcPr>
            <w:tcW w:w="1638" w:type="dxa"/>
            <w:vMerge w:val="restart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неделю</w:t>
            </w:r>
          </w:p>
        </w:tc>
        <w:tc>
          <w:tcPr>
            <w:tcW w:w="1638" w:type="dxa"/>
            <w:vMerge w:val="restart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неделю</w:t>
            </w:r>
          </w:p>
        </w:tc>
        <w:tc>
          <w:tcPr>
            <w:tcW w:w="1638" w:type="dxa"/>
            <w:vMerge w:val="restart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неделю</w:t>
            </w:r>
          </w:p>
        </w:tc>
      </w:tr>
      <w:tr w:rsidR="00A51EF8" w:rsidRPr="00ED420E" w:rsidTr="00DE2252">
        <w:tc>
          <w:tcPr>
            <w:tcW w:w="1988" w:type="dxa"/>
            <w:vMerge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090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proofErr w:type="gramStart"/>
            <w:r w:rsidRPr="00F36ED2">
              <w:rPr>
                <w:rFonts w:ascii="Times New Roman" w:eastAsia="Times New Roman" w:hAnsi="Times New Roman"/>
                <w:szCs w:val="22"/>
              </w:rPr>
              <w:t xml:space="preserve">Область формирования основ безопасного поведения (чередование с Безопасность </w:t>
            </w:r>
            <w:r w:rsidR="00F36ED2" w:rsidRPr="00F36ED2">
              <w:rPr>
                <w:rFonts w:ascii="Times New Roman" w:eastAsia="Times New Roman" w:hAnsi="Times New Roman"/>
                <w:szCs w:val="22"/>
              </w:rPr>
              <w:t>дорожного движ</w:t>
            </w:r>
            <w:r w:rsidRPr="00F36ED2">
              <w:rPr>
                <w:rFonts w:ascii="Times New Roman" w:eastAsia="Times New Roman" w:hAnsi="Times New Roman"/>
                <w:szCs w:val="22"/>
              </w:rPr>
              <w:t>ения</w:t>
            </w:r>
            <w:proofErr w:type="gramEnd"/>
          </w:p>
        </w:tc>
        <w:tc>
          <w:tcPr>
            <w:tcW w:w="1566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--------------</w:t>
            </w:r>
          </w:p>
        </w:tc>
        <w:tc>
          <w:tcPr>
            <w:tcW w:w="1566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совместной деятельности</w:t>
            </w:r>
          </w:p>
        </w:tc>
        <w:tc>
          <w:tcPr>
            <w:tcW w:w="1638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совместной деятельности</w:t>
            </w:r>
          </w:p>
        </w:tc>
        <w:tc>
          <w:tcPr>
            <w:tcW w:w="1638" w:type="dxa"/>
            <w:vMerge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1638" w:type="dxa"/>
            <w:vMerge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1638" w:type="dxa"/>
            <w:vMerge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</w:p>
        </w:tc>
      </w:tr>
      <w:tr w:rsidR="00A51EF8" w:rsidRPr="00ED420E" w:rsidTr="00DE2252">
        <w:tc>
          <w:tcPr>
            <w:tcW w:w="198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Итого:</w:t>
            </w:r>
          </w:p>
        </w:tc>
        <w:tc>
          <w:tcPr>
            <w:tcW w:w="2090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-</w:t>
            </w:r>
          </w:p>
        </w:tc>
        <w:tc>
          <w:tcPr>
            <w:tcW w:w="1566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-</w:t>
            </w:r>
          </w:p>
        </w:tc>
        <w:tc>
          <w:tcPr>
            <w:tcW w:w="1566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-</w:t>
            </w:r>
          </w:p>
        </w:tc>
        <w:tc>
          <w:tcPr>
            <w:tcW w:w="1638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-</w:t>
            </w:r>
          </w:p>
        </w:tc>
        <w:tc>
          <w:tcPr>
            <w:tcW w:w="1638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1</w:t>
            </w:r>
          </w:p>
        </w:tc>
        <w:tc>
          <w:tcPr>
            <w:tcW w:w="1638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1</w:t>
            </w:r>
          </w:p>
        </w:tc>
        <w:tc>
          <w:tcPr>
            <w:tcW w:w="1638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1</w:t>
            </w:r>
          </w:p>
        </w:tc>
      </w:tr>
      <w:tr w:rsidR="00A51EF8" w:rsidRPr="00ED420E" w:rsidTr="00DE2252">
        <w:tc>
          <w:tcPr>
            <w:tcW w:w="1988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Познание</w:t>
            </w:r>
          </w:p>
        </w:tc>
        <w:tc>
          <w:tcPr>
            <w:tcW w:w="2090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Математические представления</w:t>
            </w:r>
          </w:p>
        </w:tc>
        <w:tc>
          <w:tcPr>
            <w:tcW w:w="1566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неделю</w:t>
            </w:r>
          </w:p>
        </w:tc>
        <w:tc>
          <w:tcPr>
            <w:tcW w:w="1566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неделю</w:t>
            </w:r>
          </w:p>
        </w:tc>
        <w:tc>
          <w:tcPr>
            <w:tcW w:w="1638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неделю</w:t>
            </w:r>
          </w:p>
        </w:tc>
        <w:tc>
          <w:tcPr>
            <w:tcW w:w="1638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2р в неделю</w:t>
            </w:r>
          </w:p>
        </w:tc>
        <w:tc>
          <w:tcPr>
            <w:tcW w:w="1638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2р в неделю</w:t>
            </w:r>
          </w:p>
        </w:tc>
        <w:tc>
          <w:tcPr>
            <w:tcW w:w="1638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 xml:space="preserve">2 </w:t>
            </w:r>
            <w:proofErr w:type="spellStart"/>
            <w:proofErr w:type="gramStart"/>
            <w:r w:rsidRPr="00F36ED2">
              <w:rPr>
                <w:rFonts w:ascii="Times New Roman" w:eastAsia="Times New Roman" w:hAnsi="Times New Roman"/>
                <w:szCs w:val="22"/>
              </w:rPr>
              <w:t>р</w:t>
            </w:r>
            <w:proofErr w:type="spellEnd"/>
            <w:proofErr w:type="gramEnd"/>
            <w:r w:rsidRPr="00F36ED2">
              <w:rPr>
                <w:rFonts w:ascii="Times New Roman" w:eastAsia="Times New Roman" w:hAnsi="Times New Roman"/>
                <w:szCs w:val="22"/>
              </w:rPr>
              <w:t xml:space="preserve"> в неделю</w:t>
            </w:r>
          </w:p>
        </w:tc>
      </w:tr>
      <w:tr w:rsidR="00A51EF8" w:rsidRPr="00ED420E" w:rsidTr="00DE2252">
        <w:tc>
          <w:tcPr>
            <w:tcW w:w="1988" w:type="dxa"/>
            <w:vMerge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090" w:type="dxa"/>
            <w:tcBorders>
              <w:top w:val="sing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 xml:space="preserve">Сенсорные эталоны, </w:t>
            </w:r>
            <w:proofErr w:type="spellStart"/>
            <w:proofErr w:type="gramStart"/>
            <w:r w:rsidRPr="00F36ED2">
              <w:rPr>
                <w:rFonts w:ascii="Times New Roman" w:eastAsia="Times New Roman" w:hAnsi="Times New Roman"/>
                <w:szCs w:val="22"/>
              </w:rPr>
              <w:t>эксперименти-рование</w:t>
            </w:r>
            <w:proofErr w:type="spellEnd"/>
            <w:proofErr w:type="gramEnd"/>
          </w:p>
        </w:tc>
        <w:tc>
          <w:tcPr>
            <w:tcW w:w="1566" w:type="dxa"/>
            <w:tcBorders>
              <w:top w:val="sing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 xml:space="preserve">как часть занятий </w:t>
            </w:r>
            <w:proofErr w:type="spellStart"/>
            <w:r w:rsidRPr="00F36ED2">
              <w:rPr>
                <w:rFonts w:ascii="Times New Roman" w:eastAsia="Times New Roman" w:hAnsi="Times New Roman"/>
                <w:szCs w:val="22"/>
              </w:rPr>
              <w:t>матем</w:t>
            </w:r>
            <w:proofErr w:type="gramStart"/>
            <w:r w:rsidRPr="00F36ED2">
              <w:rPr>
                <w:rFonts w:ascii="Times New Roman" w:eastAsia="Times New Roman" w:hAnsi="Times New Roman"/>
                <w:szCs w:val="22"/>
              </w:rPr>
              <w:t>.п</w:t>
            </w:r>
            <w:proofErr w:type="gramEnd"/>
            <w:r w:rsidRPr="00F36ED2">
              <w:rPr>
                <w:rFonts w:ascii="Times New Roman" w:eastAsia="Times New Roman" w:hAnsi="Times New Roman"/>
                <w:szCs w:val="22"/>
              </w:rPr>
              <w:t>редст</w:t>
            </w:r>
            <w:proofErr w:type="spellEnd"/>
            <w:r w:rsidRPr="00F36ED2">
              <w:rPr>
                <w:rFonts w:ascii="Times New Roman" w:eastAsia="Times New Roman" w:hAnsi="Times New Roman"/>
                <w:szCs w:val="22"/>
              </w:rPr>
              <w:t>. и в режимных моментах</w:t>
            </w:r>
          </w:p>
        </w:tc>
        <w:tc>
          <w:tcPr>
            <w:tcW w:w="1566" w:type="dxa"/>
            <w:tcBorders>
              <w:top w:val="sing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 xml:space="preserve">как часть занятий </w:t>
            </w:r>
            <w:proofErr w:type="spellStart"/>
            <w:r w:rsidRPr="00F36ED2">
              <w:rPr>
                <w:rFonts w:ascii="Times New Roman" w:eastAsia="Times New Roman" w:hAnsi="Times New Roman"/>
                <w:szCs w:val="22"/>
              </w:rPr>
              <w:t>матем</w:t>
            </w:r>
            <w:proofErr w:type="gramStart"/>
            <w:r w:rsidRPr="00F36ED2">
              <w:rPr>
                <w:rFonts w:ascii="Times New Roman" w:eastAsia="Times New Roman" w:hAnsi="Times New Roman"/>
                <w:szCs w:val="22"/>
              </w:rPr>
              <w:t>.п</w:t>
            </w:r>
            <w:proofErr w:type="gramEnd"/>
            <w:r w:rsidRPr="00F36ED2">
              <w:rPr>
                <w:rFonts w:ascii="Times New Roman" w:eastAsia="Times New Roman" w:hAnsi="Times New Roman"/>
                <w:szCs w:val="22"/>
              </w:rPr>
              <w:t>редст</w:t>
            </w:r>
            <w:proofErr w:type="spellEnd"/>
            <w:r w:rsidRPr="00F36ED2">
              <w:rPr>
                <w:rFonts w:ascii="Times New Roman" w:eastAsia="Times New Roman" w:hAnsi="Times New Roman"/>
                <w:szCs w:val="22"/>
              </w:rPr>
              <w:t>. и в режимных моментах</w:t>
            </w:r>
          </w:p>
        </w:tc>
        <w:tc>
          <w:tcPr>
            <w:tcW w:w="1638" w:type="dxa"/>
            <w:tcBorders>
              <w:top w:val="sing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 xml:space="preserve">как часть занятий </w:t>
            </w:r>
            <w:proofErr w:type="spellStart"/>
            <w:r w:rsidRPr="00F36ED2">
              <w:rPr>
                <w:rFonts w:ascii="Times New Roman" w:eastAsia="Times New Roman" w:hAnsi="Times New Roman"/>
                <w:szCs w:val="22"/>
              </w:rPr>
              <w:t>матем</w:t>
            </w:r>
            <w:proofErr w:type="gramStart"/>
            <w:r w:rsidRPr="00F36ED2">
              <w:rPr>
                <w:rFonts w:ascii="Times New Roman" w:eastAsia="Times New Roman" w:hAnsi="Times New Roman"/>
                <w:szCs w:val="22"/>
              </w:rPr>
              <w:t>.п</w:t>
            </w:r>
            <w:proofErr w:type="gramEnd"/>
            <w:r w:rsidRPr="00F36ED2">
              <w:rPr>
                <w:rFonts w:ascii="Times New Roman" w:eastAsia="Times New Roman" w:hAnsi="Times New Roman"/>
                <w:szCs w:val="22"/>
              </w:rPr>
              <w:t>редст</w:t>
            </w:r>
            <w:proofErr w:type="spellEnd"/>
            <w:r w:rsidRPr="00F36ED2">
              <w:rPr>
                <w:rFonts w:ascii="Times New Roman" w:eastAsia="Times New Roman" w:hAnsi="Times New Roman"/>
                <w:szCs w:val="22"/>
              </w:rPr>
              <w:t>. и в режимных моментах</w:t>
            </w:r>
          </w:p>
        </w:tc>
        <w:tc>
          <w:tcPr>
            <w:tcW w:w="1638" w:type="dxa"/>
            <w:tcBorders>
              <w:top w:val="sing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proofErr w:type="spellStart"/>
            <w:proofErr w:type="gramStart"/>
            <w:r w:rsidRPr="00F36ED2">
              <w:rPr>
                <w:rFonts w:ascii="Times New Roman" w:eastAsia="Times New Roman" w:hAnsi="Times New Roman"/>
                <w:szCs w:val="22"/>
              </w:rPr>
              <w:t>Эксперименти-рование</w:t>
            </w:r>
            <w:proofErr w:type="spellEnd"/>
            <w:proofErr w:type="gramEnd"/>
            <w:r w:rsidRPr="00F36ED2">
              <w:rPr>
                <w:rFonts w:ascii="Times New Roman" w:eastAsia="Times New Roman" w:hAnsi="Times New Roman"/>
                <w:szCs w:val="22"/>
              </w:rPr>
              <w:t xml:space="preserve"> 1р в месяц</w:t>
            </w:r>
          </w:p>
        </w:tc>
        <w:tc>
          <w:tcPr>
            <w:tcW w:w="1638" w:type="dxa"/>
            <w:tcBorders>
              <w:top w:val="sing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proofErr w:type="spellStart"/>
            <w:proofErr w:type="gramStart"/>
            <w:r w:rsidRPr="00F36ED2">
              <w:rPr>
                <w:rFonts w:ascii="Times New Roman" w:eastAsia="Times New Roman" w:hAnsi="Times New Roman"/>
                <w:szCs w:val="22"/>
              </w:rPr>
              <w:t>Эксперименти-рование</w:t>
            </w:r>
            <w:proofErr w:type="spellEnd"/>
            <w:proofErr w:type="gramEnd"/>
            <w:r w:rsidRPr="00F36ED2">
              <w:rPr>
                <w:rFonts w:ascii="Times New Roman" w:eastAsia="Times New Roman" w:hAnsi="Times New Roman"/>
                <w:szCs w:val="22"/>
              </w:rPr>
              <w:t xml:space="preserve"> 1р в месяц</w:t>
            </w:r>
          </w:p>
        </w:tc>
        <w:tc>
          <w:tcPr>
            <w:tcW w:w="1638" w:type="dxa"/>
            <w:tcBorders>
              <w:top w:val="sing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proofErr w:type="spellStart"/>
            <w:proofErr w:type="gramStart"/>
            <w:r w:rsidRPr="00F36ED2">
              <w:rPr>
                <w:rFonts w:ascii="Times New Roman" w:eastAsia="Times New Roman" w:hAnsi="Times New Roman"/>
                <w:szCs w:val="22"/>
              </w:rPr>
              <w:t>Эксперименти-рование</w:t>
            </w:r>
            <w:proofErr w:type="spellEnd"/>
            <w:proofErr w:type="gramEnd"/>
            <w:r w:rsidRPr="00F36ED2">
              <w:rPr>
                <w:rFonts w:ascii="Times New Roman" w:eastAsia="Times New Roman" w:hAnsi="Times New Roman"/>
                <w:szCs w:val="22"/>
              </w:rPr>
              <w:t xml:space="preserve"> 1р в месяц</w:t>
            </w:r>
          </w:p>
        </w:tc>
      </w:tr>
      <w:tr w:rsidR="00A51EF8" w:rsidRPr="00ED420E" w:rsidTr="00DE2252">
        <w:tc>
          <w:tcPr>
            <w:tcW w:w="1988" w:type="dxa"/>
            <w:vMerge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Окружающий ми</w:t>
            </w:r>
            <w:proofErr w:type="gramStart"/>
            <w:r w:rsidRPr="00F36ED2">
              <w:rPr>
                <w:rFonts w:ascii="Times New Roman" w:eastAsia="Times New Roman" w:hAnsi="Times New Roman"/>
                <w:szCs w:val="22"/>
              </w:rPr>
              <w:t>р(</w:t>
            </w:r>
            <w:proofErr w:type="gramEnd"/>
            <w:r w:rsidRPr="00F36ED2">
              <w:rPr>
                <w:rFonts w:ascii="Times New Roman" w:eastAsia="Times New Roman" w:hAnsi="Times New Roman"/>
                <w:szCs w:val="22"/>
              </w:rPr>
              <w:t>чередование с природой)</w:t>
            </w:r>
          </w:p>
        </w:tc>
        <w:tc>
          <w:tcPr>
            <w:tcW w:w="1566" w:type="dxa"/>
            <w:vMerge w:val="restart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неделю</w:t>
            </w:r>
          </w:p>
        </w:tc>
        <w:tc>
          <w:tcPr>
            <w:tcW w:w="1566" w:type="dxa"/>
            <w:vMerge w:val="restart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неделю</w:t>
            </w:r>
          </w:p>
        </w:tc>
        <w:tc>
          <w:tcPr>
            <w:tcW w:w="1638" w:type="dxa"/>
            <w:vMerge w:val="restart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неделю</w:t>
            </w:r>
          </w:p>
        </w:tc>
        <w:tc>
          <w:tcPr>
            <w:tcW w:w="1638" w:type="dxa"/>
            <w:vMerge w:val="restart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неделю</w:t>
            </w:r>
          </w:p>
        </w:tc>
        <w:tc>
          <w:tcPr>
            <w:tcW w:w="1638" w:type="dxa"/>
            <w:vMerge w:val="restart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неделю</w:t>
            </w:r>
          </w:p>
        </w:tc>
        <w:tc>
          <w:tcPr>
            <w:tcW w:w="1638" w:type="dxa"/>
            <w:vMerge w:val="restart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неделю</w:t>
            </w:r>
          </w:p>
        </w:tc>
      </w:tr>
      <w:tr w:rsidR="00A51EF8" w:rsidRPr="00ED420E" w:rsidTr="00DE2252">
        <w:tc>
          <w:tcPr>
            <w:tcW w:w="1988" w:type="dxa"/>
            <w:vMerge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090" w:type="dxa"/>
            <w:tcBorders>
              <w:bottom w:val="sing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 xml:space="preserve">Природа (чередование с </w:t>
            </w:r>
            <w:proofErr w:type="spellStart"/>
            <w:r w:rsidRPr="00F36ED2">
              <w:rPr>
                <w:rFonts w:ascii="Times New Roman" w:eastAsia="Times New Roman" w:hAnsi="Times New Roman"/>
                <w:szCs w:val="22"/>
              </w:rPr>
              <w:t>окр</w:t>
            </w:r>
            <w:proofErr w:type="gramStart"/>
            <w:r w:rsidRPr="00F36ED2">
              <w:rPr>
                <w:rFonts w:ascii="Times New Roman" w:eastAsia="Times New Roman" w:hAnsi="Times New Roman"/>
                <w:szCs w:val="22"/>
              </w:rPr>
              <w:t>.м</w:t>
            </w:r>
            <w:proofErr w:type="gramEnd"/>
            <w:r w:rsidRPr="00F36ED2">
              <w:rPr>
                <w:rFonts w:ascii="Times New Roman" w:eastAsia="Times New Roman" w:hAnsi="Times New Roman"/>
                <w:szCs w:val="22"/>
              </w:rPr>
              <w:t>ир</w:t>
            </w:r>
            <w:proofErr w:type="spellEnd"/>
            <w:r w:rsidRPr="00F36ED2">
              <w:rPr>
                <w:rFonts w:ascii="Times New Roman" w:eastAsia="Times New Roman" w:hAnsi="Times New Roman"/>
                <w:szCs w:val="22"/>
              </w:rPr>
              <w:t>)</w:t>
            </w:r>
          </w:p>
        </w:tc>
        <w:tc>
          <w:tcPr>
            <w:tcW w:w="1566" w:type="dxa"/>
            <w:vMerge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1566" w:type="dxa"/>
            <w:vMerge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1638" w:type="dxa"/>
            <w:vMerge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1638" w:type="dxa"/>
            <w:vMerge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1638" w:type="dxa"/>
            <w:vMerge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1638" w:type="dxa"/>
            <w:vMerge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</w:p>
        </w:tc>
      </w:tr>
      <w:tr w:rsidR="00A51EF8" w:rsidRPr="00ED420E" w:rsidTr="00DE2252">
        <w:tc>
          <w:tcPr>
            <w:tcW w:w="1988" w:type="dxa"/>
            <w:vMerge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090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Региональный компонент</w:t>
            </w:r>
          </w:p>
        </w:tc>
        <w:tc>
          <w:tcPr>
            <w:tcW w:w="1566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---------------</w:t>
            </w:r>
          </w:p>
        </w:tc>
        <w:tc>
          <w:tcPr>
            <w:tcW w:w="1566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совместной деятельности</w:t>
            </w:r>
          </w:p>
        </w:tc>
        <w:tc>
          <w:tcPr>
            <w:tcW w:w="1638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совместной деятельности</w:t>
            </w:r>
          </w:p>
        </w:tc>
        <w:tc>
          <w:tcPr>
            <w:tcW w:w="1638" w:type="dxa"/>
            <w:tcBorders>
              <w:bottom w:val="double" w:sz="4" w:space="0" w:color="000000"/>
            </w:tcBorders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совместной деятельности</w:t>
            </w:r>
          </w:p>
        </w:tc>
        <w:tc>
          <w:tcPr>
            <w:tcW w:w="1638" w:type="dxa"/>
            <w:tcBorders>
              <w:bottom w:val="double" w:sz="4" w:space="0" w:color="000000"/>
            </w:tcBorders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совместной деятельности</w:t>
            </w:r>
          </w:p>
        </w:tc>
        <w:tc>
          <w:tcPr>
            <w:tcW w:w="1638" w:type="dxa"/>
            <w:tcBorders>
              <w:bottom w:val="double" w:sz="4" w:space="0" w:color="000000"/>
            </w:tcBorders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совместной деятельности</w:t>
            </w:r>
          </w:p>
        </w:tc>
      </w:tr>
      <w:tr w:rsidR="00A51EF8" w:rsidRPr="00ED420E" w:rsidTr="00DE2252">
        <w:tc>
          <w:tcPr>
            <w:tcW w:w="1988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090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Итого:</w:t>
            </w:r>
          </w:p>
        </w:tc>
        <w:tc>
          <w:tcPr>
            <w:tcW w:w="1566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2</w:t>
            </w:r>
          </w:p>
        </w:tc>
        <w:tc>
          <w:tcPr>
            <w:tcW w:w="1566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2</w:t>
            </w:r>
          </w:p>
        </w:tc>
        <w:tc>
          <w:tcPr>
            <w:tcW w:w="1638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2</w:t>
            </w:r>
          </w:p>
        </w:tc>
        <w:tc>
          <w:tcPr>
            <w:tcW w:w="1638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3</w:t>
            </w:r>
          </w:p>
        </w:tc>
        <w:tc>
          <w:tcPr>
            <w:tcW w:w="1638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3</w:t>
            </w:r>
          </w:p>
        </w:tc>
        <w:tc>
          <w:tcPr>
            <w:tcW w:w="1638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3</w:t>
            </w:r>
          </w:p>
        </w:tc>
      </w:tr>
      <w:tr w:rsidR="00A51EF8" w:rsidRPr="00ED420E" w:rsidTr="00DE2252">
        <w:tc>
          <w:tcPr>
            <w:tcW w:w="1988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Речевое развитие</w:t>
            </w:r>
          </w:p>
        </w:tc>
        <w:tc>
          <w:tcPr>
            <w:tcW w:w="2090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Чтение художественной литературы (культурная практика)</w:t>
            </w:r>
          </w:p>
        </w:tc>
        <w:tc>
          <w:tcPr>
            <w:tcW w:w="1566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 xml:space="preserve">В совместной деятельности </w:t>
            </w:r>
          </w:p>
        </w:tc>
        <w:tc>
          <w:tcPr>
            <w:tcW w:w="1566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 xml:space="preserve">В совместной деятельности </w:t>
            </w:r>
          </w:p>
        </w:tc>
        <w:tc>
          <w:tcPr>
            <w:tcW w:w="1638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 xml:space="preserve">В совместной деятельности </w:t>
            </w:r>
          </w:p>
        </w:tc>
        <w:tc>
          <w:tcPr>
            <w:tcW w:w="1638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 xml:space="preserve">В совместной деятельности </w:t>
            </w:r>
          </w:p>
        </w:tc>
        <w:tc>
          <w:tcPr>
            <w:tcW w:w="1638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 xml:space="preserve">В совместной деятельности </w:t>
            </w:r>
          </w:p>
        </w:tc>
        <w:tc>
          <w:tcPr>
            <w:tcW w:w="1638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 xml:space="preserve">В совместной деятельности </w:t>
            </w:r>
          </w:p>
        </w:tc>
      </w:tr>
      <w:tr w:rsidR="00A51EF8" w:rsidRPr="00ED420E" w:rsidTr="00DE2252">
        <w:tc>
          <w:tcPr>
            <w:tcW w:w="1988" w:type="dxa"/>
            <w:vMerge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Речевое развитие: формирование, обогащение словаря; ЗКР; грамматический строй речи; развитие связной речи</w:t>
            </w:r>
          </w:p>
        </w:tc>
        <w:tc>
          <w:tcPr>
            <w:tcW w:w="1566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неделю</w:t>
            </w:r>
          </w:p>
        </w:tc>
        <w:tc>
          <w:tcPr>
            <w:tcW w:w="1566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неделю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неделю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2р в неделю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2р в неделю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2р в неделю</w:t>
            </w:r>
          </w:p>
        </w:tc>
      </w:tr>
      <w:tr w:rsidR="00A51EF8" w:rsidRPr="00ED420E" w:rsidTr="00DE2252">
        <w:tc>
          <w:tcPr>
            <w:tcW w:w="1988" w:type="dxa"/>
            <w:vMerge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090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Подготовка к обучению грамоте</w:t>
            </w:r>
          </w:p>
        </w:tc>
        <w:tc>
          <w:tcPr>
            <w:tcW w:w="1566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-----------------</w:t>
            </w:r>
          </w:p>
        </w:tc>
        <w:tc>
          <w:tcPr>
            <w:tcW w:w="1566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Как часть занятия РР</w:t>
            </w:r>
          </w:p>
        </w:tc>
        <w:tc>
          <w:tcPr>
            <w:tcW w:w="1638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Как часть занятия РР</w:t>
            </w:r>
          </w:p>
        </w:tc>
        <w:tc>
          <w:tcPr>
            <w:tcW w:w="1638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неделю</w:t>
            </w:r>
          </w:p>
        </w:tc>
        <w:tc>
          <w:tcPr>
            <w:tcW w:w="1638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неделю</w:t>
            </w:r>
          </w:p>
        </w:tc>
        <w:tc>
          <w:tcPr>
            <w:tcW w:w="1638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неделю</w:t>
            </w:r>
          </w:p>
        </w:tc>
      </w:tr>
      <w:tr w:rsidR="00A51EF8" w:rsidRPr="00ED420E" w:rsidTr="00DE2252">
        <w:tc>
          <w:tcPr>
            <w:tcW w:w="1988" w:type="dxa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090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Итого:</w:t>
            </w:r>
          </w:p>
        </w:tc>
        <w:tc>
          <w:tcPr>
            <w:tcW w:w="1566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1</w:t>
            </w:r>
          </w:p>
        </w:tc>
        <w:tc>
          <w:tcPr>
            <w:tcW w:w="1566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1</w:t>
            </w:r>
          </w:p>
        </w:tc>
        <w:tc>
          <w:tcPr>
            <w:tcW w:w="1638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1</w:t>
            </w:r>
          </w:p>
        </w:tc>
        <w:tc>
          <w:tcPr>
            <w:tcW w:w="1638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3</w:t>
            </w:r>
          </w:p>
        </w:tc>
        <w:tc>
          <w:tcPr>
            <w:tcW w:w="1638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3</w:t>
            </w:r>
          </w:p>
        </w:tc>
        <w:tc>
          <w:tcPr>
            <w:tcW w:w="1638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3</w:t>
            </w:r>
          </w:p>
        </w:tc>
      </w:tr>
      <w:tr w:rsidR="00A51EF8" w:rsidRPr="00ED420E" w:rsidTr="00DE2252">
        <w:tc>
          <w:tcPr>
            <w:tcW w:w="1988" w:type="dxa"/>
            <w:vMerge w:val="restar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Художественно-эстетическое развитие</w:t>
            </w:r>
          </w:p>
        </w:tc>
        <w:tc>
          <w:tcPr>
            <w:tcW w:w="2090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Приобщение к искусству</w:t>
            </w:r>
          </w:p>
        </w:tc>
        <w:tc>
          <w:tcPr>
            <w:tcW w:w="1566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 xml:space="preserve">В совместной деятельности </w:t>
            </w:r>
          </w:p>
        </w:tc>
        <w:tc>
          <w:tcPr>
            <w:tcW w:w="1566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 xml:space="preserve">В совместной деятельности </w:t>
            </w:r>
          </w:p>
        </w:tc>
        <w:tc>
          <w:tcPr>
            <w:tcW w:w="1638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 xml:space="preserve">В совместной деятельности </w:t>
            </w:r>
          </w:p>
        </w:tc>
        <w:tc>
          <w:tcPr>
            <w:tcW w:w="1638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 xml:space="preserve">В совместной деятельности </w:t>
            </w:r>
          </w:p>
        </w:tc>
        <w:tc>
          <w:tcPr>
            <w:tcW w:w="1638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 xml:space="preserve">В совместной деятельности </w:t>
            </w:r>
          </w:p>
        </w:tc>
        <w:tc>
          <w:tcPr>
            <w:tcW w:w="1638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 xml:space="preserve">В совместной деятельности </w:t>
            </w:r>
          </w:p>
        </w:tc>
      </w:tr>
      <w:tr w:rsidR="00A51EF8" w:rsidRPr="00ED420E" w:rsidTr="00DE2252">
        <w:tc>
          <w:tcPr>
            <w:tcW w:w="1988" w:type="dxa"/>
            <w:vMerge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Изобразительная деятельность: лепка</w:t>
            </w:r>
          </w:p>
        </w:tc>
        <w:tc>
          <w:tcPr>
            <w:tcW w:w="1566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неделю</w:t>
            </w:r>
          </w:p>
        </w:tc>
        <w:tc>
          <w:tcPr>
            <w:tcW w:w="1566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неделю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неделю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неделю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неделю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неделю</w:t>
            </w:r>
          </w:p>
        </w:tc>
      </w:tr>
      <w:tr w:rsidR="00A51EF8" w:rsidRPr="00ED420E" w:rsidTr="00DE2252">
        <w:tc>
          <w:tcPr>
            <w:tcW w:w="1988" w:type="dxa"/>
            <w:vMerge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Изобразительная деятельность: аппликация</w:t>
            </w:r>
          </w:p>
        </w:tc>
        <w:tc>
          <w:tcPr>
            <w:tcW w:w="1566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-----------------</w:t>
            </w:r>
          </w:p>
        </w:tc>
        <w:tc>
          <w:tcPr>
            <w:tcW w:w="1566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 xml:space="preserve">1р в 2 недели (чередуется с </w:t>
            </w:r>
            <w:proofErr w:type="spellStart"/>
            <w:proofErr w:type="gramStart"/>
            <w:r w:rsidRPr="00F36ED2">
              <w:rPr>
                <w:rFonts w:ascii="Times New Roman" w:eastAsia="Times New Roman" w:hAnsi="Times New Roman"/>
                <w:szCs w:val="22"/>
              </w:rPr>
              <w:t>конструиро-ванием</w:t>
            </w:r>
            <w:proofErr w:type="spellEnd"/>
            <w:proofErr w:type="gramEnd"/>
            <w:r w:rsidRPr="00F36ED2">
              <w:rPr>
                <w:rFonts w:ascii="Times New Roman" w:eastAsia="Times New Roman" w:hAnsi="Times New Roman"/>
                <w:szCs w:val="22"/>
              </w:rPr>
              <w:t>)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неделю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2 недели (чередовать с прикладным творчеством)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2 недели (чередовать с прикладным творчеством)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2 недели (чередовать с прикладным творчеством)</w:t>
            </w:r>
          </w:p>
        </w:tc>
      </w:tr>
      <w:tr w:rsidR="00A51EF8" w:rsidRPr="00ED420E" w:rsidTr="00DE2252">
        <w:tc>
          <w:tcPr>
            <w:tcW w:w="1988" w:type="dxa"/>
            <w:vMerge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 xml:space="preserve">Изобразительная деятельность: рисование </w:t>
            </w:r>
          </w:p>
        </w:tc>
        <w:tc>
          <w:tcPr>
            <w:tcW w:w="1566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неделю</w:t>
            </w:r>
          </w:p>
        </w:tc>
        <w:tc>
          <w:tcPr>
            <w:tcW w:w="1566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неделю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неделю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неделю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неделю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неделю</w:t>
            </w:r>
          </w:p>
        </w:tc>
      </w:tr>
      <w:tr w:rsidR="00A51EF8" w:rsidRPr="00ED420E" w:rsidTr="00DE2252">
        <w:tc>
          <w:tcPr>
            <w:tcW w:w="1988" w:type="dxa"/>
            <w:vMerge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Рисование (народное ДПИ)</w:t>
            </w:r>
          </w:p>
        </w:tc>
        <w:tc>
          <w:tcPr>
            <w:tcW w:w="1566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-----------------</w:t>
            </w:r>
          </w:p>
        </w:tc>
        <w:tc>
          <w:tcPr>
            <w:tcW w:w="1566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-----------------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3р в год (в рамках занятия рисование)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3р в год (в рамках занятия рисование)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месяц (в рамках занятия рисование)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месяц (в рамках занятия рисование)</w:t>
            </w:r>
          </w:p>
        </w:tc>
      </w:tr>
      <w:tr w:rsidR="00A51EF8" w:rsidRPr="00ED420E" w:rsidTr="00DE2252">
        <w:tc>
          <w:tcPr>
            <w:tcW w:w="1988" w:type="dxa"/>
            <w:vMerge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 xml:space="preserve">Прикладное творчество </w:t>
            </w:r>
          </w:p>
        </w:tc>
        <w:tc>
          <w:tcPr>
            <w:tcW w:w="1566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-----------------</w:t>
            </w:r>
          </w:p>
        </w:tc>
        <w:tc>
          <w:tcPr>
            <w:tcW w:w="1566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-----------------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-----------------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2 недели (чередовать с аппликацией)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2 недели (чередовать с аппликацией)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2 недели (чередовать с аппликацией)</w:t>
            </w:r>
          </w:p>
        </w:tc>
      </w:tr>
      <w:tr w:rsidR="00A51EF8" w:rsidRPr="00ED420E" w:rsidTr="00DE2252">
        <w:tc>
          <w:tcPr>
            <w:tcW w:w="1988" w:type="dxa"/>
            <w:vMerge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Конструктивная деятельность</w:t>
            </w:r>
          </w:p>
        </w:tc>
        <w:tc>
          <w:tcPr>
            <w:tcW w:w="1566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неделю</w:t>
            </w:r>
          </w:p>
        </w:tc>
        <w:tc>
          <w:tcPr>
            <w:tcW w:w="1566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 2 недели (чередуется с аппликацией)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 xml:space="preserve">В совместной деятельности 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 xml:space="preserve">В совместной деятельности 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 xml:space="preserve">В совместной деятельности 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 xml:space="preserve">В совместной деятельности </w:t>
            </w:r>
          </w:p>
        </w:tc>
      </w:tr>
      <w:tr w:rsidR="00A51EF8" w:rsidRPr="00ED420E" w:rsidTr="00DE2252">
        <w:tc>
          <w:tcPr>
            <w:tcW w:w="1988" w:type="dxa"/>
            <w:vMerge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Театрализованная деятельность</w:t>
            </w:r>
          </w:p>
        </w:tc>
        <w:tc>
          <w:tcPr>
            <w:tcW w:w="1566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совместной деятельности</w:t>
            </w:r>
          </w:p>
        </w:tc>
        <w:tc>
          <w:tcPr>
            <w:tcW w:w="1566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совместной деятельности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совместной деятельности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совместной деятельности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совместной деятельности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совместной деятельности</w:t>
            </w:r>
          </w:p>
        </w:tc>
      </w:tr>
      <w:tr w:rsidR="00A51EF8" w:rsidRPr="00ED420E" w:rsidTr="00DE2252">
        <w:tc>
          <w:tcPr>
            <w:tcW w:w="1988" w:type="dxa"/>
            <w:vMerge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proofErr w:type="spellStart"/>
            <w:r w:rsidRPr="00F36ED2">
              <w:rPr>
                <w:rFonts w:ascii="Times New Roman" w:eastAsia="Times New Roman" w:hAnsi="Times New Roman"/>
                <w:szCs w:val="22"/>
              </w:rPr>
              <w:t>Культурно-досуговая</w:t>
            </w:r>
            <w:proofErr w:type="spellEnd"/>
            <w:r w:rsidRPr="00F36ED2">
              <w:rPr>
                <w:rFonts w:ascii="Times New Roman" w:eastAsia="Times New Roman" w:hAnsi="Times New Roman"/>
                <w:szCs w:val="22"/>
              </w:rPr>
              <w:t xml:space="preserve"> деятельность</w:t>
            </w:r>
          </w:p>
        </w:tc>
        <w:tc>
          <w:tcPr>
            <w:tcW w:w="1566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совместной деятельности</w:t>
            </w:r>
          </w:p>
        </w:tc>
        <w:tc>
          <w:tcPr>
            <w:tcW w:w="1566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совместной деятельности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совместной деятельности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совместной деятельности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совместной деятельности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совместной деятельности</w:t>
            </w:r>
          </w:p>
        </w:tc>
      </w:tr>
      <w:tr w:rsidR="00A51EF8" w:rsidRPr="00ED420E" w:rsidTr="00DE2252">
        <w:tc>
          <w:tcPr>
            <w:tcW w:w="1988" w:type="dxa"/>
            <w:vMerge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090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Музыкальная деятельность</w:t>
            </w:r>
          </w:p>
        </w:tc>
        <w:tc>
          <w:tcPr>
            <w:tcW w:w="1566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2р в неделю</w:t>
            </w:r>
          </w:p>
        </w:tc>
        <w:tc>
          <w:tcPr>
            <w:tcW w:w="1566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2р в неделю</w:t>
            </w:r>
          </w:p>
        </w:tc>
        <w:tc>
          <w:tcPr>
            <w:tcW w:w="1638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2р в неделю</w:t>
            </w:r>
          </w:p>
        </w:tc>
        <w:tc>
          <w:tcPr>
            <w:tcW w:w="1638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2р в неделю</w:t>
            </w:r>
          </w:p>
        </w:tc>
        <w:tc>
          <w:tcPr>
            <w:tcW w:w="1638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2р в неделю</w:t>
            </w:r>
          </w:p>
        </w:tc>
        <w:tc>
          <w:tcPr>
            <w:tcW w:w="1638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2р в неделю</w:t>
            </w:r>
          </w:p>
        </w:tc>
      </w:tr>
      <w:tr w:rsidR="00A51EF8" w:rsidRPr="00ED420E" w:rsidTr="00DE2252">
        <w:tc>
          <w:tcPr>
            <w:tcW w:w="1988" w:type="dxa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Итого:</w:t>
            </w:r>
          </w:p>
        </w:tc>
        <w:tc>
          <w:tcPr>
            <w:tcW w:w="2090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1566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5</w:t>
            </w:r>
          </w:p>
        </w:tc>
        <w:tc>
          <w:tcPr>
            <w:tcW w:w="1566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5</w:t>
            </w:r>
          </w:p>
        </w:tc>
        <w:tc>
          <w:tcPr>
            <w:tcW w:w="1638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5</w:t>
            </w:r>
          </w:p>
        </w:tc>
        <w:tc>
          <w:tcPr>
            <w:tcW w:w="1638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5</w:t>
            </w:r>
          </w:p>
        </w:tc>
        <w:tc>
          <w:tcPr>
            <w:tcW w:w="1638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5</w:t>
            </w:r>
          </w:p>
        </w:tc>
        <w:tc>
          <w:tcPr>
            <w:tcW w:w="1638" w:type="dxa"/>
            <w:tcBorders>
              <w:bottom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5</w:t>
            </w:r>
          </w:p>
        </w:tc>
      </w:tr>
      <w:tr w:rsidR="00A51EF8" w:rsidRPr="00ED420E" w:rsidTr="00DE2252">
        <w:tc>
          <w:tcPr>
            <w:tcW w:w="1988" w:type="dxa"/>
            <w:vMerge w:val="restart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Физическое развитие</w:t>
            </w:r>
          </w:p>
        </w:tc>
        <w:tc>
          <w:tcPr>
            <w:tcW w:w="2090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Физическая культура</w:t>
            </w:r>
          </w:p>
        </w:tc>
        <w:tc>
          <w:tcPr>
            <w:tcW w:w="1566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2р в неделю</w:t>
            </w:r>
          </w:p>
        </w:tc>
        <w:tc>
          <w:tcPr>
            <w:tcW w:w="1566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2р в неделю</w:t>
            </w:r>
          </w:p>
        </w:tc>
        <w:tc>
          <w:tcPr>
            <w:tcW w:w="1638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2р в неделю</w:t>
            </w:r>
          </w:p>
        </w:tc>
        <w:tc>
          <w:tcPr>
            <w:tcW w:w="1638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3р в неделю</w:t>
            </w:r>
          </w:p>
        </w:tc>
        <w:tc>
          <w:tcPr>
            <w:tcW w:w="1638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3р в неделю</w:t>
            </w:r>
          </w:p>
        </w:tc>
        <w:tc>
          <w:tcPr>
            <w:tcW w:w="1638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3р в неделю</w:t>
            </w:r>
          </w:p>
        </w:tc>
      </w:tr>
      <w:tr w:rsidR="00A51EF8" w:rsidRPr="00ED420E" w:rsidTr="00DE2252">
        <w:tc>
          <w:tcPr>
            <w:tcW w:w="1988" w:type="dxa"/>
            <w:vMerge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Подвижные, спортивные игры</w:t>
            </w:r>
          </w:p>
        </w:tc>
        <w:tc>
          <w:tcPr>
            <w:tcW w:w="1566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режимных моментах</w:t>
            </w:r>
          </w:p>
        </w:tc>
        <w:tc>
          <w:tcPr>
            <w:tcW w:w="1566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режимных моментах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режимных моментах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режимных моментах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режимных моментах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режимных моментах</w:t>
            </w:r>
          </w:p>
        </w:tc>
      </w:tr>
      <w:tr w:rsidR="00A51EF8" w:rsidRPr="00ED420E" w:rsidTr="00DE2252">
        <w:tc>
          <w:tcPr>
            <w:tcW w:w="1988" w:type="dxa"/>
            <w:vMerge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Формирование здорового образа жизни</w:t>
            </w:r>
          </w:p>
        </w:tc>
        <w:tc>
          <w:tcPr>
            <w:tcW w:w="1566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режимных моментах, совместной деятельности</w:t>
            </w:r>
          </w:p>
        </w:tc>
        <w:tc>
          <w:tcPr>
            <w:tcW w:w="1566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режимных моментах, совместной деятельности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В режимных моментах, совместной деятельности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месяц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месяц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szCs w:val="22"/>
              </w:rPr>
              <w:t>1р в месяц</w:t>
            </w:r>
          </w:p>
        </w:tc>
      </w:tr>
      <w:tr w:rsidR="00A51EF8" w:rsidRPr="00ED420E" w:rsidTr="00DE2252">
        <w:tc>
          <w:tcPr>
            <w:tcW w:w="1988" w:type="dxa"/>
            <w:tcBorders>
              <w:top w:val="double" w:sz="4" w:space="0" w:color="000000"/>
            </w:tcBorders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Итого:</w:t>
            </w:r>
          </w:p>
        </w:tc>
        <w:tc>
          <w:tcPr>
            <w:tcW w:w="2090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1566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2</w:t>
            </w:r>
          </w:p>
        </w:tc>
        <w:tc>
          <w:tcPr>
            <w:tcW w:w="1566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2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2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3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3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3</w:t>
            </w:r>
          </w:p>
        </w:tc>
      </w:tr>
      <w:tr w:rsidR="00A51EF8" w:rsidRPr="00ED420E" w:rsidTr="00DE2252">
        <w:tc>
          <w:tcPr>
            <w:tcW w:w="198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Итого в неделю</w:t>
            </w:r>
          </w:p>
        </w:tc>
        <w:tc>
          <w:tcPr>
            <w:tcW w:w="2090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</w:p>
        </w:tc>
        <w:tc>
          <w:tcPr>
            <w:tcW w:w="1566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10</w:t>
            </w:r>
          </w:p>
        </w:tc>
        <w:tc>
          <w:tcPr>
            <w:tcW w:w="1566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10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10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15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15</w:t>
            </w:r>
          </w:p>
        </w:tc>
        <w:tc>
          <w:tcPr>
            <w:tcW w:w="1638" w:type="dxa"/>
            <w:vAlign w:val="center"/>
          </w:tcPr>
          <w:p w:rsidR="00A51EF8" w:rsidRPr="00F36ED2" w:rsidRDefault="00A51EF8" w:rsidP="00DE2252">
            <w:pPr>
              <w:spacing w:after="160" w:line="264" w:lineRule="auto"/>
              <w:jc w:val="center"/>
              <w:rPr>
                <w:rFonts w:ascii="Times New Roman" w:eastAsia="Times New Roman" w:hAnsi="Times New Roman"/>
                <w:b/>
                <w:szCs w:val="22"/>
              </w:rPr>
            </w:pPr>
            <w:r w:rsidRPr="00F36ED2">
              <w:rPr>
                <w:rFonts w:ascii="Times New Roman" w:eastAsia="Times New Roman" w:hAnsi="Times New Roman"/>
                <w:b/>
                <w:szCs w:val="22"/>
              </w:rPr>
              <w:t>15</w:t>
            </w:r>
          </w:p>
        </w:tc>
      </w:tr>
    </w:tbl>
    <w:p w:rsidR="00A51EF8" w:rsidRDefault="00A51EF8" w:rsidP="00A51EF8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100" w:beforeAutospacing="1" w:after="100" w:afterAutospacing="1" w:line="0" w:lineRule="atLeast"/>
        <w:rPr>
          <w:rFonts w:ascii="Times New Roman" w:eastAsia="Times New Roman" w:hAnsi="Times New Roman"/>
          <w:color w:val="222222"/>
          <w:sz w:val="33"/>
          <w:szCs w:val="33"/>
        </w:rPr>
      </w:pPr>
    </w:p>
    <w:p w:rsidR="00AD474A" w:rsidRDefault="00AD474A"/>
    <w:sectPr w:rsidR="00AD474A" w:rsidSect="00ED420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40C01"/>
    <w:multiLevelType w:val="hybridMultilevel"/>
    <w:tmpl w:val="21E2657A"/>
    <w:lvl w:ilvl="0" w:tplc="35D6B1F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compat/>
  <w:rsids>
    <w:rsidRoot w:val="00A51EF8"/>
    <w:rsid w:val="005500D6"/>
    <w:rsid w:val="008D6891"/>
    <w:rsid w:val="00A51EF8"/>
    <w:rsid w:val="00AD474A"/>
    <w:rsid w:val="00B7464B"/>
    <w:rsid w:val="00B848C4"/>
    <w:rsid w:val="00B9551E"/>
    <w:rsid w:val="00E34CDF"/>
    <w:rsid w:val="00F36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E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1">
    <w:name w:val="c41"/>
    <w:basedOn w:val="a"/>
    <w:rsid w:val="00A51E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A51EF8"/>
  </w:style>
  <w:style w:type="paragraph" w:customStyle="1" w:styleId="c10">
    <w:name w:val="c10"/>
    <w:basedOn w:val="a"/>
    <w:rsid w:val="00A51E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A51EF8"/>
  </w:style>
  <w:style w:type="character" w:customStyle="1" w:styleId="c34">
    <w:name w:val="c34"/>
    <w:basedOn w:val="a0"/>
    <w:rsid w:val="00A51EF8"/>
  </w:style>
  <w:style w:type="character" w:customStyle="1" w:styleId="c51">
    <w:name w:val="c51"/>
    <w:basedOn w:val="a0"/>
    <w:rsid w:val="00A51EF8"/>
  </w:style>
  <w:style w:type="paragraph" w:customStyle="1" w:styleId="c13">
    <w:name w:val="c13"/>
    <w:basedOn w:val="a"/>
    <w:rsid w:val="00A51E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4">
    <w:name w:val="c74"/>
    <w:basedOn w:val="a0"/>
    <w:rsid w:val="00A51EF8"/>
  </w:style>
  <w:style w:type="table" w:styleId="a3">
    <w:name w:val="Table Grid"/>
    <w:basedOn w:val="a1"/>
    <w:uiPriority w:val="59"/>
    <w:rsid w:val="00A51E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A51EF8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4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8C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11</Pages>
  <Words>2188</Words>
  <Characters>12475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>Учебный план на 2023 – 2024 учебный год</vt:lpstr>
      <vt:lpstr/>
      <vt:lpstr/>
      <vt:lpstr/>
      <vt:lpstr/>
      <vt:lpstr/>
      <vt:lpstr/>
      <vt:lpstr/>
      <vt:lpstr/>
      <vt:lpstr/>
    </vt:vector>
  </TitlesOfParts>
  <Company>Grizli777</Company>
  <LinksUpToDate>false</LinksUpToDate>
  <CharactersWithSpaces>14634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2023-08-11T09:06:00Z</dcterms:created>
  <dcterms:modified xsi:type="dcterms:W3CDTF">2023-12-07T13:25:00Z</dcterms:modified>
</cp:coreProperties>
</file>